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rPr>
      </w:pPr>
      <w:bookmarkStart w:id="0" w:name="_Hlk92112431"/>
      <w:r w:rsidRPr="00834C60">
        <w:rPr>
          <w:rFonts w:ascii="Arial" w:eastAsia="Times New Roman" w:hAnsi="Arial" w:cs="Arial"/>
          <w:b/>
        </w:rPr>
        <w:t xml:space="preserve">HAWAII BOARD OF CHIROPRACTIC </w:t>
      </w: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rPr>
      </w:pPr>
      <w:r w:rsidRPr="00834C60">
        <w:rPr>
          <w:rFonts w:ascii="Arial" w:eastAsia="Times New Roman" w:hAnsi="Arial" w:cs="Arial"/>
        </w:rPr>
        <w:t>Professional and Vocational Licensing Division</w:t>
      </w: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rPr>
      </w:pPr>
      <w:r w:rsidRPr="00834C60">
        <w:rPr>
          <w:rFonts w:ascii="Arial" w:eastAsia="Times New Roman" w:hAnsi="Arial" w:cs="Arial"/>
        </w:rPr>
        <w:t>Department of Commerce and Consumer Affairs</w:t>
      </w: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rPr>
      </w:pPr>
      <w:r w:rsidRPr="00834C60">
        <w:rPr>
          <w:rFonts w:ascii="Arial" w:eastAsia="Times New Roman" w:hAnsi="Arial" w:cs="Arial"/>
        </w:rPr>
        <w:t>State of Hawaii</w:t>
      </w: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b/>
          <w:u w:val="single"/>
        </w:rPr>
      </w:pP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b/>
          <w:u w:val="single"/>
        </w:rPr>
      </w:pPr>
      <w:r w:rsidRPr="00834C60">
        <w:rPr>
          <w:rFonts w:ascii="Arial" w:eastAsia="Times New Roman" w:hAnsi="Arial" w:cs="Arial"/>
          <w:b/>
          <w:u w:val="single"/>
        </w:rPr>
        <w:t xml:space="preserve">BOARD MEETING AGENDA </w:t>
      </w:r>
    </w:p>
    <w:p w:rsidR="00834C60" w:rsidRPr="00834C60" w:rsidRDefault="00834C60" w:rsidP="00834C60">
      <w:pPr>
        <w:tabs>
          <w:tab w:val="left" w:pos="720"/>
          <w:tab w:val="left" w:pos="1440"/>
          <w:tab w:val="left" w:pos="2160"/>
          <w:tab w:val="left" w:pos="2880"/>
          <w:tab w:val="left" w:pos="3600"/>
        </w:tabs>
        <w:spacing w:after="0" w:line="240" w:lineRule="auto"/>
        <w:ind w:right="720"/>
        <w:jc w:val="center"/>
        <w:rPr>
          <w:rFonts w:ascii="Arial" w:eastAsia="Times New Roman" w:hAnsi="Arial" w:cs="Arial"/>
        </w:rPr>
      </w:pPr>
    </w:p>
    <w:p w:rsidR="00834C60" w:rsidRPr="00834C60" w:rsidRDefault="00834C60" w:rsidP="00834C60">
      <w:pPr>
        <w:spacing w:after="0" w:line="240" w:lineRule="auto"/>
        <w:ind w:right="720"/>
        <w:rPr>
          <w:rFonts w:ascii="Arial" w:eastAsia="Times New Roman" w:hAnsi="Arial" w:cs="Arial"/>
          <w:b/>
        </w:rPr>
      </w:pPr>
      <w:r w:rsidRPr="00834C60">
        <w:rPr>
          <w:rFonts w:ascii="Arial" w:eastAsia="Times New Roman" w:hAnsi="Arial" w:cs="Arial"/>
        </w:rPr>
        <w:tab/>
        <w:t>Date:</w:t>
      </w:r>
      <w:r w:rsidRPr="00834C60">
        <w:rPr>
          <w:rFonts w:ascii="Arial" w:eastAsia="Times New Roman" w:hAnsi="Arial" w:cs="Arial"/>
        </w:rPr>
        <w:tab/>
      </w:r>
      <w:r w:rsidRPr="00834C60">
        <w:rPr>
          <w:rFonts w:ascii="Arial" w:eastAsia="Times New Roman" w:hAnsi="Arial" w:cs="Arial"/>
        </w:rPr>
        <w:tab/>
      </w:r>
      <w:r w:rsidRPr="00834C60">
        <w:rPr>
          <w:rFonts w:ascii="Arial" w:eastAsia="Times New Roman" w:hAnsi="Arial" w:cs="Arial"/>
        </w:rPr>
        <w:tab/>
        <w:t>January 10, 2021</w:t>
      </w: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Arial" w:eastAsia="Times New Roman" w:hAnsi="Arial" w:cs="Arial"/>
        </w:rPr>
      </w:pPr>
    </w:p>
    <w:p w:rsidR="00834C60" w:rsidRPr="00834C60" w:rsidRDefault="00834C60" w:rsidP="00834C60">
      <w:pPr>
        <w:spacing w:after="0" w:line="240" w:lineRule="auto"/>
        <w:ind w:left="2160" w:right="720" w:hanging="1440"/>
        <w:rPr>
          <w:rFonts w:ascii="Arial" w:eastAsia="Times New Roman" w:hAnsi="Arial" w:cs="Arial"/>
        </w:rPr>
      </w:pPr>
      <w:r w:rsidRPr="00834C60">
        <w:rPr>
          <w:rFonts w:ascii="Arial" w:eastAsia="Times New Roman" w:hAnsi="Arial" w:cs="Arial"/>
        </w:rPr>
        <w:t>Time:</w:t>
      </w:r>
      <w:r w:rsidRPr="00834C60">
        <w:rPr>
          <w:rFonts w:ascii="Arial" w:eastAsia="Times New Roman" w:hAnsi="Arial" w:cs="Arial"/>
        </w:rPr>
        <w:tab/>
      </w:r>
      <w:r w:rsidRPr="00834C60">
        <w:rPr>
          <w:rFonts w:ascii="Arial" w:eastAsia="Times New Roman" w:hAnsi="Arial" w:cs="Arial"/>
        </w:rPr>
        <w:tab/>
        <w:t>10:00 a.m.</w:t>
      </w:r>
    </w:p>
    <w:p w:rsidR="00834C60" w:rsidRPr="00834C60" w:rsidRDefault="00834C60" w:rsidP="00834C60">
      <w:pPr>
        <w:spacing w:after="0" w:line="240" w:lineRule="auto"/>
        <w:ind w:left="2160" w:right="720" w:hanging="1440"/>
        <w:rPr>
          <w:rFonts w:ascii="Arial" w:eastAsia="Times New Roman" w:hAnsi="Arial" w:cs="Arial"/>
        </w:rPr>
      </w:pPr>
    </w:p>
    <w:p w:rsidR="00834C60" w:rsidRPr="00834C60" w:rsidRDefault="00834C60" w:rsidP="00834C60">
      <w:pPr>
        <w:spacing w:after="0" w:line="240" w:lineRule="auto"/>
        <w:ind w:left="2160" w:right="720" w:hanging="1440"/>
        <w:rPr>
          <w:rFonts w:ascii="Arial" w:eastAsia="Times New Roman" w:hAnsi="Arial" w:cs="Arial"/>
        </w:rPr>
      </w:pPr>
      <w:r w:rsidRPr="00834C60">
        <w:rPr>
          <w:rFonts w:ascii="Arial" w:eastAsia="Times New Roman" w:hAnsi="Arial" w:cs="Arial"/>
        </w:rPr>
        <w:t>Place:</w:t>
      </w:r>
      <w:r w:rsidRPr="00834C60">
        <w:rPr>
          <w:rFonts w:ascii="Arial" w:eastAsia="Times New Roman" w:hAnsi="Arial" w:cs="Arial"/>
        </w:rPr>
        <w:tab/>
      </w:r>
      <w:r w:rsidRPr="00834C60">
        <w:rPr>
          <w:rFonts w:ascii="Arial" w:eastAsia="Times New Roman" w:hAnsi="Arial" w:cs="Arial"/>
        </w:rPr>
        <w:tab/>
        <w:t>Virtual Videoconference Meeting – Zoom Webinar</w:t>
      </w:r>
    </w:p>
    <w:p w:rsidR="00834C60" w:rsidRPr="00834C60" w:rsidRDefault="00834C60" w:rsidP="00834C60">
      <w:pPr>
        <w:spacing w:after="0" w:line="240" w:lineRule="auto"/>
        <w:ind w:left="2160" w:right="720" w:hanging="1440"/>
        <w:rPr>
          <w:rFonts w:ascii="Arial" w:eastAsia="Times New Roman" w:hAnsi="Arial" w:cs="Arial"/>
        </w:rPr>
      </w:pPr>
      <w:r w:rsidRPr="00834C60">
        <w:rPr>
          <w:rFonts w:ascii="Arial" w:eastAsia="Times New Roman" w:hAnsi="Arial" w:cs="Arial"/>
        </w:rPr>
        <w:tab/>
      </w:r>
      <w:r w:rsidRPr="00834C60">
        <w:rPr>
          <w:rFonts w:ascii="Arial" w:eastAsia="Times New Roman" w:hAnsi="Arial" w:cs="Arial"/>
        </w:rPr>
        <w:tab/>
        <w:t>(use link below)</w:t>
      </w:r>
      <w:r w:rsidRPr="00834C60">
        <w:rPr>
          <w:rFonts w:ascii="Arial" w:eastAsia="Times New Roman" w:hAnsi="Arial" w:cs="Arial"/>
        </w:rPr>
        <w:tab/>
      </w:r>
      <w:r w:rsidRPr="00834C60">
        <w:rPr>
          <w:rFonts w:ascii="Arial" w:eastAsia="Times New Roman" w:hAnsi="Arial" w:cs="Arial"/>
        </w:rPr>
        <w:tab/>
      </w:r>
      <w:r w:rsidRPr="00834C60">
        <w:rPr>
          <w:rFonts w:ascii="Arial" w:eastAsia="Times New Roman" w:hAnsi="Arial" w:cs="Arial"/>
        </w:rPr>
        <w:tab/>
      </w:r>
    </w:p>
    <w:p w:rsidR="00834C60" w:rsidRPr="00834C60" w:rsidRDefault="00834C60" w:rsidP="00834C60">
      <w:pPr>
        <w:spacing w:after="0" w:line="240" w:lineRule="auto"/>
        <w:ind w:left="2160" w:right="720" w:hanging="1440"/>
        <w:rPr>
          <w:rFonts w:ascii="Arial" w:eastAsia="Times New Roman" w:hAnsi="Arial" w:cs="Arial"/>
          <w:color w:val="000000"/>
          <w:u w:val="single"/>
        </w:rPr>
      </w:pPr>
      <w:r w:rsidRPr="00834C60">
        <w:rPr>
          <w:rFonts w:ascii="Arial" w:eastAsia="Times New Roman" w:hAnsi="Arial" w:cs="Arial"/>
          <w:color w:val="0563C1"/>
        </w:rPr>
        <w:tab/>
      </w:r>
      <w:r w:rsidRPr="00834C60">
        <w:rPr>
          <w:rFonts w:ascii="Arial" w:eastAsia="Times New Roman" w:hAnsi="Arial" w:cs="Arial"/>
          <w:color w:val="0563C1"/>
        </w:rPr>
        <w:tab/>
      </w:r>
      <w:hyperlink r:id="rId7" w:history="1">
        <w:r w:rsidRPr="00834C60">
          <w:rPr>
            <w:rFonts w:ascii="Arial" w:eastAsia="Times New Roman" w:hAnsi="Arial" w:cs="Arial"/>
            <w:color w:val="0563C1"/>
            <w:u w:val="single"/>
          </w:rPr>
          <w:t>https://dcca-hawaii-gov.zoom.us/j/</w:t>
        </w:r>
        <w:r w:rsidRPr="00834C60">
          <w:rPr>
            <w:rFonts w:ascii="Helvetica" w:eastAsia="Times New Roman" w:hAnsi="Helvetica" w:cs="Helvetica"/>
            <w:color w:val="0563C1"/>
            <w:sz w:val="21"/>
            <w:szCs w:val="21"/>
            <w:u w:val="single"/>
            <w:shd w:val="clear" w:color="auto" w:fill="FFFFFF"/>
          </w:rPr>
          <w:t xml:space="preserve">96712195371 </w:t>
        </w:r>
        <w:r w:rsidRPr="00834C60">
          <w:rPr>
            <w:rFonts w:ascii="Arial" w:eastAsia="Times New Roman" w:hAnsi="Arial" w:cs="Arial"/>
            <w:color w:val="0563C1"/>
            <w:u w:val="single"/>
            <w:shd w:val="clear" w:color="auto" w:fill="FFFFFF"/>
          </w:rPr>
          <w:t xml:space="preserve"> </w:t>
        </w:r>
      </w:hyperlink>
      <w:r w:rsidRPr="00834C60">
        <w:rPr>
          <w:rFonts w:ascii="Arial" w:eastAsia="Times New Roman" w:hAnsi="Arial" w:cs="Arial"/>
          <w:color w:val="232333"/>
          <w:u w:val="single"/>
          <w:shd w:val="clear" w:color="auto" w:fill="FFFFFF"/>
        </w:rPr>
        <w:t xml:space="preserve">  </w:t>
      </w:r>
      <w:r w:rsidRPr="00834C60">
        <w:rPr>
          <w:rFonts w:ascii="Arial" w:eastAsia="Times New Roman" w:hAnsi="Arial" w:cs="Arial"/>
          <w:color w:val="000000"/>
          <w:u w:val="single"/>
        </w:rPr>
        <w:t xml:space="preserve"> </w:t>
      </w:r>
    </w:p>
    <w:p w:rsidR="00834C60" w:rsidRPr="00834C60" w:rsidRDefault="00834C60" w:rsidP="00834C60">
      <w:pPr>
        <w:spacing w:after="0" w:line="240" w:lineRule="auto"/>
        <w:ind w:left="2160" w:right="720" w:hanging="1440"/>
        <w:rPr>
          <w:rFonts w:ascii="Arial" w:eastAsia="Times New Roman" w:hAnsi="Arial" w:cs="Arial"/>
          <w:color w:val="000000"/>
          <w:u w:val="single"/>
        </w:rPr>
      </w:pPr>
    </w:p>
    <w:p w:rsidR="00834C60" w:rsidRPr="00834C60" w:rsidRDefault="00834C60" w:rsidP="00834C60">
      <w:pPr>
        <w:spacing w:after="0" w:line="240" w:lineRule="auto"/>
        <w:ind w:left="2160" w:right="720" w:hanging="1440"/>
        <w:rPr>
          <w:rFonts w:ascii="Arial" w:eastAsia="Times New Roman" w:hAnsi="Arial" w:cs="Arial"/>
          <w:color w:val="000000"/>
        </w:rPr>
      </w:pPr>
      <w:r w:rsidRPr="00834C60">
        <w:rPr>
          <w:rFonts w:ascii="Arial" w:eastAsia="Times New Roman" w:hAnsi="Arial" w:cs="Arial"/>
          <w:color w:val="000000"/>
        </w:rPr>
        <w:t xml:space="preserve">Zoom Phone No.: </w:t>
      </w:r>
      <w:r w:rsidRPr="00834C60">
        <w:rPr>
          <w:rFonts w:ascii="Arial" w:eastAsia="Times New Roman" w:hAnsi="Arial" w:cs="Arial"/>
          <w:color w:val="000000"/>
        </w:rPr>
        <w:tab/>
        <w:t>(669) 900-6833</w:t>
      </w:r>
    </w:p>
    <w:p w:rsidR="00834C60" w:rsidRPr="00834C60" w:rsidRDefault="00834C60" w:rsidP="00834C60">
      <w:pPr>
        <w:spacing w:after="0" w:line="240" w:lineRule="auto"/>
        <w:ind w:left="2160" w:right="720" w:hanging="1440"/>
        <w:rPr>
          <w:rFonts w:ascii="Arial" w:eastAsia="Times New Roman" w:hAnsi="Arial" w:cs="Arial"/>
          <w:color w:val="000000"/>
          <w:sz w:val="10"/>
          <w:szCs w:val="10"/>
        </w:rPr>
      </w:pPr>
    </w:p>
    <w:p w:rsidR="00834C60" w:rsidRPr="00834C60" w:rsidRDefault="00834C60" w:rsidP="00834C60">
      <w:pPr>
        <w:spacing w:after="0" w:line="240" w:lineRule="auto"/>
        <w:ind w:left="2160" w:right="720" w:hanging="1440"/>
        <w:rPr>
          <w:rFonts w:ascii="Helvetica" w:eastAsia="Times New Roman" w:hAnsi="Helvetica" w:cs="Helvetica"/>
          <w:color w:val="232333"/>
          <w:sz w:val="21"/>
          <w:szCs w:val="21"/>
          <w:shd w:val="clear" w:color="auto" w:fill="FFFFFF"/>
        </w:rPr>
      </w:pPr>
      <w:r w:rsidRPr="00834C60">
        <w:rPr>
          <w:rFonts w:ascii="Arial" w:eastAsia="Times New Roman" w:hAnsi="Arial" w:cs="Arial"/>
          <w:color w:val="000000"/>
        </w:rPr>
        <w:t>Meeting ID:</w:t>
      </w:r>
      <w:r w:rsidRPr="00834C60">
        <w:rPr>
          <w:rFonts w:ascii="Arial" w:eastAsia="Times New Roman" w:hAnsi="Arial" w:cs="Arial"/>
          <w:color w:val="000000"/>
        </w:rPr>
        <w:tab/>
      </w:r>
      <w:r w:rsidRPr="00834C60">
        <w:rPr>
          <w:rFonts w:ascii="Arial" w:eastAsia="Times New Roman" w:hAnsi="Arial" w:cs="Arial"/>
          <w:color w:val="000000"/>
        </w:rPr>
        <w:tab/>
      </w:r>
      <w:r w:rsidRPr="00834C60">
        <w:rPr>
          <w:rFonts w:ascii="Helvetica" w:eastAsia="Times New Roman" w:hAnsi="Helvetica" w:cs="Helvetica"/>
          <w:color w:val="232333"/>
          <w:sz w:val="21"/>
          <w:szCs w:val="21"/>
          <w:shd w:val="clear" w:color="auto" w:fill="FFFFFF"/>
        </w:rPr>
        <w:t>967 1219 537</w:t>
      </w:r>
      <w:r w:rsidR="00B84395">
        <w:rPr>
          <w:rFonts w:ascii="Helvetica" w:eastAsia="Times New Roman" w:hAnsi="Helvetica" w:cs="Helvetica"/>
          <w:color w:val="232333"/>
          <w:sz w:val="21"/>
          <w:szCs w:val="21"/>
          <w:shd w:val="clear" w:color="auto" w:fill="FFFFFF"/>
        </w:rPr>
        <w:t>1</w:t>
      </w:r>
    </w:p>
    <w:p w:rsidR="00834C60" w:rsidRPr="00834C60" w:rsidRDefault="00834C60" w:rsidP="00834C60">
      <w:pPr>
        <w:spacing w:after="0" w:line="240" w:lineRule="auto"/>
        <w:ind w:left="2160" w:right="720" w:hanging="1440"/>
        <w:rPr>
          <w:rFonts w:ascii="Arial" w:eastAsia="Times New Roman" w:hAnsi="Arial" w:cs="Arial"/>
          <w:color w:val="000000"/>
        </w:rPr>
      </w:pP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Times New Roman" w:eastAsia="Times New Roman" w:hAnsi="Times New Roman" w:cs="Times New Roman"/>
          <w:color w:val="000000"/>
          <w:w w:val="105"/>
        </w:rPr>
      </w:pPr>
    </w:p>
    <w:p w:rsidR="00834C60" w:rsidRPr="00834C60" w:rsidRDefault="00834C60" w:rsidP="00834C60">
      <w:pPr>
        <w:widowControl w:val="0"/>
        <w:tabs>
          <w:tab w:val="left" w:pos="720"/>
          <w:tab w:val="left" w:pos="1440"/>
          <w:tab w:val="left" w:pos="2160"/>
          <w:tab w:val="left" w:pos="2880"/>
          <w:tab w:val="left" w:pos="3600"/>
        </w:tabs>
        <w:spacing w:after="0" w:line="234" w:lineRule="exact"/>
        <w:ind w:right="720"/>
        <w:rPr>
          <w:rFonts w:ascii="Arial" w:eastAsia="Calibri" w:hAnsi="Arial" w:cs="Arial"/>
        </w:rPr>
      </w:pPr>
      <w:r w:rsidRPr="00834C60">
        <w:rPr>
          <w:rFonts w:ascii="Arial" w:eastAsia="Calibri" w:hAnsi="Arial" w:cs="Arial"/>
          <w:w w:val="105"/>
        </w:rPr>
        <w:t>Agenda: Posted on the State electronic calendar as required by Hawaii Revised Statutes (“HRS”) Section 92-7(b).</w:t>
      </w:r>
    </w:p>
    <w:p w:rsidR="00834C60" w:rsidRPr="00834C60" w:rsidRDefault="00834C60" w:rsidP="00834C60">
      <w:pPr>
        <w:widowControl w:val="0"/>
        <w:tabs>
          <w:tab w:val="left" w:pos="720"/>
          <w:tab w:val="left" w:pos="1440"/>
          <w:tab w:val="left" w:pos="2160"/>
          <w:tab w:val="left" w:pos="2880"/>
          <w:tab w:val="left" w:pos="3600"/>
        </w:tabs>
        <w:spacing w:before="9" w:after="0" w:line="240" w:lineRule="auto"/>
        <w:ind w:right="720"/>
        <w:rPr>
          <w:rFonts w:ascii="Arial" w:eastAsia="Calibri" w:hAnsi="Arial" w:cs="Arial"/>
        </w:rPr>
      </w:pPr>
    </w:p>
    <w:p w:rsidR="00834C60" w:rsidRPr="00834C60" w:rsidRDefault="00834C60" w:rsidP="00834C60">
      <w:pPr>
        <w:tabs>
          <w:tab w:val="left" w:pos="3060"/>
        </w:tabs>
        <w:spacing w:after="0" w:line="240" w:lineRule="auto"/>
        <w:rPr>
          <w:rFonts w:ascii="Arial" w:eastAsia="Times New Roman" w:hAnsi="Arial" w:cs="Arial"/>
        </w:rPr>
      </w:pPr>
      <w:proofErr w:type="gramStart"/>
      <w:r w:rsidRPr="00834C60">
        <w:rPr>
          <w:rFonts w:ascii="Arial" w:eastAsia="Times New Roman" w:hAnsi="Arial" w:cs="Arial"/>
        </w:rPr>
        <w:t>In light of</w:t>
      </w:r>
      <w:proofErr w:type="gramEnd"/>
      <w:r w:rsidRPr="00834C60">
        <w:rPr>
          <w:rFonts w:ascii="Arial" w:eastAsia="Times New Roman" w:hAnsi="Arial" w:cs="Arial"/>
        </w:rPr>
        <w:t xml:space="preserve"> the COVID-19 pandemic, protecting the health and safety of the community is of utmost concern. If you wish to submit written testimony on any agenda item, please email your testimony to </w:t>
      </w:r>
      <w:hyperlink r:id="rId8" w:history="1">
        <w:r w:rsidRPr="00834C60">
          <w:rPr>
            <w:rFonts w:ascii="Arial" w:eastAsia="Times New Roman" w:hAnsi="Arial" w:cs="Arial"/>
            <w:color w:val="0563C1"/>
            <w:u w:val="single"/>
          </w:rPr>
          <w:t>chiropractor@dcca.hawaii.gov</w:t>
        </w:r>
      </w:hyperlink>
      <w:r w:rsidRPr="00834C60">
        <w:rPr>
          <w:rFonts w:ascii="Arial" w:eastAsia="Times New Roman" w:hAnsi="Arial" w:cs="Arial"/>
        </w:rPr>
        <w:t xml:space="preserve"> at least 24 hours prior to the meeting to ensure that it can be distributed to the Board members.</w:t>
      </w:r>
    </w:p>
    <w:p w:rsidR="00834C60" w:rsidRPr="00834C60" w:rsidRDefault="00834C60" w:rsidP="00834C60">
      <w:pPr>
        <w:tabs>
          <w:tab w:val="left" w:pos="3780"/>
        </w:tabs>
        <w:spacing w:after="0" w:line="240" w:lineRule="auto"/>
        <w:rPr>
          <w:rFonts w:ascii="Arial" w:eastAsia="Times New Roman" w:hAnsi="Arial" w:cs="Arial"/>
          <w:b/>
          <w:bCs/>
        </w:rPr>
      </w:pPr>
    </w:p>
    <w:p w:rsidR="00834C60" w:rsidRPr="00834C60" w:rsidRDefault="00834C60" w:rsidP="00834C60">
      <w:pPr>
        <w:tabs>
          <w:tab w:val="left" w:pos="3780"/>
        </w:tabs>
        <w:spacing w:after="0" w:line="240" w:lineRule="auto"/>
        <w:rPr>
          <w:rFonts w:ascii="Arial" w:eastAsia="Times New Roman" w:hAnsi="Arial" w:cs="Arial"/>
          <w:b/>
          <w:bCs/>
        </w:rPr>
      </w:pPr>
      <w:r w:rsidRPr="00834C60">
        <w:rPr>
          <w:rFonts w:ascii="Arial" w:eastAsia="Times New Roman" w:hAnsi="Arial" w:cs="Arial"/>
          <w:b/>
          <w:bCs/>
        </w:rPr>
        <w:t>I</w:t>
      </w:r>
      <w:bookmarkStart w:id="1" w:name="_Hlk48768327"/>
      <w:r w:rsidRPr="00834C60">
        <w:rPr>
          <w:rFonts w:ascii="Arial" w:eastAsia="Times New Roman" w:hAnsi="Arial" w:cs="Arial"/>
          <w:b/>
          <w:bCs/>
        </w:rPr>
        <w:t xml:space="preserve">NTERNET ACCESS: </w:t>
      </w:r>
    </w:p>
    <w:p w:rsidR="00834C60" w:rsidRPr="00834C60" w:rsidRDefault="00834C60" w:rsidP="00834C60">
      <w:pPr>
        <w:tabs>
          <w:tab w:val="left" w:pos="3780"/>
        </w:tabs>
        <w:spacing w:after="0" w:line="240" w:lineRule="auto"/>
        <w:rPr>
          <w:rFonts w:ascii="Arial" w:eastAsia="Times New Roman" w:hAnsi="Arial" w:cs="Arial"/>
        </w:rPr>
      </w:pPr>
    </w:p>
    <w:p w:rsidR="00834C60" w:rsidRPr="00834C60" w:rsidRDefault="00834C60" w:rsidP="00834C60">
      <w:pPr>
        <w:tabs>
          <w:tab w:val="left" w:pos="3780"/>
        </w:tabs>
        <w:spacing w:after="0" w:line="240" w:lineRule="auto"/>
        <w:rPr>
          <w:rFonts w:ascii="Arial" w:eastAsia="Times New Roman" w:hAnsi="Arial" w:cs="Arial"/>
        </w:rPr>
      </w:pPr>
      <w:bookmarkStart w:id="2" w:name="_Hlk48768434"/>
      <w:r w:rsidRPr="00834C60">
        <w:rPr>
          <w:rFonts w:ascii="Arial" w:eastAsia="Times New Roman" w:hAnsi="Arial" w:cs="Arial"/>
        </w:rPr>
        <w:t>To view the meeting and provide live oral testimony, please use the link at the top of the agenda. You will be asked to enter your name. The Board requests that you enter your full name, but you may use a pseudonym or other identifier if you wish to remain anonymous. You will also be asked for an email address.  You may fill in this field with any entry in an email format, e.g., *****@***mail.com.</w:t>
      </w:r>
    </w:p>
    <w:p w:rsidR="00834C60" w:rsidRPr="00834C60" w:rsidRDefault="00834C60" w:rsidP="00834C60">
      <w:pPr>
        <w:tabs>
          <w:tab w:val="left" w:pos="3600"/>
        </w:tabs>
        <w:spacing w:after="0" w:line="240" w:lineRule="auto"/>
        <w:rPr>
          <w:rFonts w:ascii="Arial" w:eastAsia="Times New Roman" w:hAnsi="Arial" w:cs="Arial"/>
        </w:rPr>
      </w:pPr>
    </w:p>
    <w:p w:rsidR="00834C60" w:rsidRPr="00834C60" w:rsidRDefault="00834C60" w:rsidP="00834C60">
      <w:pPr>
        <w:tabs>
          <w:tab w:val="left" w:pos="3870"/>
        </w:tabs>
        <w:spacing w:after="0" w:line="240" w:lineRule="auto"/>
        <w:rPr>
          <w:rFonts w:ascii="Arial" w:eastAsia="Times New Roman" w:hAnsi="Arial" w:cs="Arial"/>
        </w:rPr>
      </w:pPr>
      <w:r w:rsidRPr="00834C60">
        <w:rPr>
          <w:rFonts w:ascii="Arial" w:eastAsia="Times New Roman" w:hAnsi="Arial" w:cs="Arial"/>
        </w:rPr>
        <w:t xml:space="preserve">Your microphone will be automatically muted. When the Chairperson asks for public testimony, you may click the Raise Hand button found on your Zoom screen to indicate that you wish to testify about that agenda item.  The Chairperson will individually enable each testifier to unmute their microphone. When recognized by the Chairperson, please unmute your microphone before speaking and mute your microphone after you finish speaking.  </w:t>
      </w:r>
    </w:p>
    <w:p w:rsidR="00834C60" w:rsidRPr="00834C60" w:rsidRDefault="00834C60" w:rsidP="00834C60">
      <w:pPr>
        <w:tabs>
          <w:tab w:val="left" w:pos="3870"/>
        </w:tabs>
        <w:spacing w:after="0" w:line="240" w:lineRule="auto"/>
        <w:rPr>
          <w:rFonts w:ascii="Arial" w:eastAsia="Times New Roman" w:hAnsi="Arial" w:cs="Arial"/>
        </w:rPr>
      </w:pPr>
    </w:p>
    <w:p w:rsidR="00834C60" w:rsidRPr="00834C60" w:rsidRDefault="00834C60" w:rsidP="00834C60">
      <w:pPr>
        <w:tabs>
          <w:tab w:val="left" w:pos="3870"/>
        </w:tabs>
        <w:spacing w:after="0" w:line="240" w:lineRule="auto"/>
        <w:rPr>
          <w:rFonts w:ascii="Arial" w:eastAsia="Times New Roman" w:hAnsi="Arial" w:cs="Arial"/>
          <w:b/>
          <w:bCs/>
        </w:rPr>
      </w:pPr>
      <w:r w:rsidRPr="00834C60">
        <w:rPr>
          <w:rFonts w:ascii="Arial" w:eastAsia="Times New Roman" w:hAnsi="Arial" w:cs="Arial"/>
          <w:b/>
          <w:bCs/>
        </w:rPr>
        <w:t xml:space="preserve">PHONE ACCESS: </w:t>
      </w:r>
    </w:p>
    <w:p w:rsidR="00834C60" w:rsidRPr="00834C60" w:rsidRDefault="00834C60" w:rsidP="00834C60">
      <w:pPr>
        <w:tabs>
          <w:tab w:val="left" w:pos="3870"/>
        </w:tabs>
        <w:spacing w:after="0" w:line="240" w:lineRule="auto"/>
        <w:rPr>
          <w:rFonts w:ascii="Arial" w:eastAsia="Times New Roman" w:hAnsi="Arial" w:cs="Arial"/>
          <w:b/>
          <w:bCs/>
        </w:rPr>
      </w:pPr>
    </w:p>
    <w:p w:rsidR="00834C60" w:rsidRPr="00834C60" w:rsidRDefault="00834C60" w:rsidP="00834C60">
      <w:pPr>
        <w:spacing w:after="0" w:line="240" w:lineRule="auto"/>
        <w:rPr>
          <w:rFonts w:ascii="Arial" w:eastAsia="Times New Roman" w:hAnsi="Arial" w:cs="Arial"/>
        </w:rPr>
      </w:pPr>
      <w:r w:rsidRPr="00834C60">
        <w:rPr>
          <w:rFonts w:ascii="Arial" w:eastAsia="Times New Roman" w:hAnsi="Arial" w:cs="Arial"/>
        </w:rPr>
        <w:t xml:space="preserve">If you cannot get internet access, you may get audio-only access by calling the Zoom Phone Number listed at the top on the agenda. Upon dialing the number, you will be prompted to enter the Meeting ID which is also listed at the top of the agenda.  After entering the Meeting ID, you will be asked to either enter your panelist number or wait to be admitted into the meeting.  You will not have a panelist number.  So, please wait until you are admitted into the meeting.  </w:t>
      </w:r>
    </w:p>
    <w:p w:rsidR="00834C60" w:rsidRPr="00834C60" w:rsidRDefault="00834C60" w:rsidP="00834C60">
      <w:pPr>
        <w:spacing w:after="0" w:line="240" w:lineRule="auto"/>
        <w:rPr>
          <w:rFonts w:ascii="Arial" w:eastAsia="Times New Roman" w:hAnsi="Arial" w:cs="Arial"/>
        </w:rPr>
      </w:pPr>
    </w:p>
    <w:p w:rsidR="00834C60" w:rsidRPr="00834C60" w:rsidRDefault="00834C60" w:rsidP="00834C60">
      <w:pPr>
        <w:spacing w:after="0" w:line="240" w:lineRule="auto"/>
        <w:rPr>
          <w:rFonts w:ascii="Arial" w:eastAsia="Times New Roman" w:hAnsi="Arial" w:cs="Arial"/>
        </w:rPr>
      </w:pPr>
      <w:r w:rsidRPr="00834C60">
        <w:rPr>
          <w:rFonts w:ascii="Arial" w:eastAsia="Times New Roman" w:hAnsi="Arial" w:cs="Arial"/>
        </w:rPr>
        <w:lastRenderedPageBreak/>
        <w:t>When the Chairperson asks for public testimony, you may indicate you want to testify by entering “*” and then “9” on your phone’s keypad.  After entering “*” and then “9”, a voice prompt will let you know that the host of the meeting has been notified.  When recognized by the Chairperson, you may unmute yourself by pressing “*” and then “6” on your phone.  A voice prompt will let you know that you are unmuted.  Once you are finished speaking, please enter “*” and then “6” again to mute yourself.</w:t>
      </w:r>
    </w:p>
    <w:p w:rsidR="00834C60" w:rsidRPr="00834C60" w:rsidRDefault="00834C60" w:rsidP="00834C60">
      <w:pPr>
        <w:tabs>
          <w:tab w:val="left" w:pos="3870"/>
        </w:tabs>
        <w:spacing w:after="0" w:line="240" w:lineRule="auto"/>
        <w:rPr>
          <w:rFonts w:ascii="Arial" w:eastAsia="Times New Roman" w:hAnsi="Arial" w:cs="Arial"/>
        </w:rPr>
      </w:pPr>
    </w:p>
    <w:p w:rsidR="00834C60" w:rsidRPr="00834C60" w:rsidRDefault="00834C60" w:rsidP="00834C60">
      <w:pPr>
        <w:tabs>
          <w:tab w:val="left" w:pos="3870"/>
        </w:tabs>
        <w:spacing w:after="0" w:line="240" w:lineRule="auto"/>
        <w:rPr>
          <w:rFonts w:ascii="Arial" w:eastAsia="Times New Roman" w:hAnsi="Arial" w:cs="Arial"/>
        </w:rPr>
      </w:pPr>
      <w:r w:rsidRPr="00834C60">
        <w:rPr>
          <w:rFonts w:ascii="Arial" w:eastAsia="Times New Roman" w:hAnsi="Arial" w:cs="Arial"/>
        </w:rPr>
        <w:t>For both internet and phone access, when testifying, you will be asked to identify yourself and the organization, if any, that you represent.  Each testifier will be limited to five minutes of testimony per agenda item.</w:t>
      </w:r>
    </w:p>
    <w:bookmarkEnd w:id="1"/>
    <w:bookmarkEnd w:id="2"/>
    <w:p w:rsidR="00834C60" w:rsidRPr="00834C60" w:rsidRDefault="00834C60" w:rsidP="00834C60">
      <w:pPr>
        <w:tabs>
          <w:tab w:val="left" w:pos="3870"/>
        </w:tabs>
        <w:spacing w:after="0" w:line="240" w:lineRule="auto"/>
        <w:rPr>
          <w:rFonts w:ascii="Arial" w:eastAsia="Times New Roman" w:hAnsi="Arial" w:cs="Arial"/>
        </w:rPr>
      </w:pPr>
    </w:p>
    <w:p w:rsidR="00834C60" w:rsidRPr="00834C60" w:rsidRDefault="00834C60" w:rsidP="00834C60">
      <w:pPr>
        <w:tabs>
          <w:tab w:val="left" w:pos="3870"/>
        </w:tabs>
        <w:spacing w:after="0" w:line="240" w:lineRule="auto"/>
        <w:rPr>
          <w:rFonts w:ascii="Arial" w:eastAsia="Times New Roman" w:hAnsi="Arial" w:cs="Arial"/>
        </w:rPr>
      </w:pPr>
      <w:r w:rsidRPr="00834C60">
        <w:rPr>
          <w:rFonts w:ascii="Arial" w:eastAsia="Times New Roman" w:hAnsi="Arial" w:cs="Arial"/>
        </w:rPr>
        <w:t xml:space="preserve">Instructions to attend State of Hawaii virtual board meetings may be found online at </w:t>
      </w:r>
      <w:hyperlink r:id="rId9" w:history="1">
        <w:r w:rsidRPr="00834C60">
          <w:rPr>
            <w:rFonts w:ascii="Arial" w:eastAsia="Times New Roman" w:hAnsi="Arial" w:cs="Arial"/>
            <w:color w:val="0563C1"/>
            <w:u w:val="single"/>
          </w:rPr>
          <w:t>https://cca.hawaii.gov/pvl/files/2020/08/State-of-Hawaii-Virtual-Board-Attendee-Instructions.pdf</w:t>
        </w:r>
      </w:hyperlink>
      <w:r w:rsidRPr="00834C60">
        <w:rPr>
          <w:rFonts w:ascii="Arial" w:eastAsia="Times New Roman" w:hAnsi="Arial" w:cs="Arial"/>
        </w:rPr>
        <w:t xml:space="preserve">.   </w:t>
      </w: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Arial" w:eastAsia="Times New Roman" w:hAnsi="Arial" w:cs="Arial"/>
        </w:rPr>
      </w:pPr>
    </w:p>
    <w:p w:rsidR="00834C60" w:rsidRP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t>1.</w:t>
      </w:r>
      <w:r w:rsidRPr="00834C60">
        <w:rPr>
          <w:rFonts w:ascii="Arial" w:eastAsia="Times New Roman" w:hAnsi="Arial" w:cs="Arial"/>
        </w:rPr>
        <w:tab/>
        <w:t>Call to Order</w:t>
      </w:r>
    </w:p>
    <w:p w:rsidR="00834C60" w:rsidRPr="00834C60" w:rsidRDefault="00834C60" w:rsidP="00834C60">
      <w:pPr>
        <w:spacing w:after="0" w:line="240" w:lineRule="auto"/>
        <w:ind w:left="720" w:right="720" w:hanging="720"/>
        <w:rPr>
          <w:rFonts w:ascii="Arial" w:eastAsia="Times New Roman" w:hAnsi="Arial" w:cs="Arial"/>
        </w:rPr>
      </w:pPr>
    </w:p>
    <w:p w:rsidR="00834C60" w:rsidRP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t>2.</w:t>
      </w:r>
      <w:r w:rsidRPr="00834C60">
        <w:rPr>
          <w:rFonts w:ascii="Arial" w:eastAsia="Times New Roman" w:hAnsi="Arial" w:cs="Arial"/>
        </w:rPr>
        <w:tab/>
        <w:t>Approval of the Minutes of the November 3, 2021 Meeting</w:t>
      </w:r>
    </w:p>
    <w:p w:rsidR="00834C60" w:rsidRPr="00834C60" w:rsidRDefault="00834C60" w:rsidP="00834C60">
      <w:pPr>
        <w:spacing w:after="0" w:line="240" w:lineRule="auto"/>
        <w:ind w:right="720"/>
        <w:rPr>
          <w:rFonts w:ascii="Arial" w:eastAsia="Times New Roman" w:hAnsi="Arial" w:cs="Arial"/>
        </w:rPr>
      </w:pPr>
      <w:r w:rsidRPr="00834C60">
        <w:rPr>
          <w:rFonts w:ascii="Arial" w:eastAsia="Times New Roman" w:hAnsi="Arial" w:cs="Arial"/>
        </w:rPr>
        <w:tab/>
      </w:r>
    </w:p>
    <w:p w:rsidR="00834C60" w:rsidRPr="00834C60" w:rsidRDefault="00834C60" w:rsidP="00834C60">
      <w:pPr>
        <w:spacing w:after="0" w:line="240" w:lineRule="auto"/>
        <w:ind w:right="720"/>
        <w:rPr>
          <w:rFonts w:ascii="Arial" w:eastAsia="Times New Roman" w:hAnsi="Arial" w:cs="Arial"/>
        </w:rPr>
      </w:pPr>
      <w:r w:rsidRPr="00834C60">
        <w:rPr>
          <w:rFonts w:ascii="Arial" w:eastAsia="Times New Roman" w:hAnsi="Arial" w:cs="Arial"/>
        </w:rPr>
        <w:t>3.</w:t>
      </w:r>
      <w:r w:rsidRPr="00834C60">
        <w:rPr>
          <w:rFonts w:ascii="Arial" w:eastAsia="Times New Roman" w:hAnsi="Arial" w:cs="Arial"/>
        </w:rPr>
        <w:tab/>
        <w:t>Applications for Chiropractor License</w:t>
      </w:r>
      <w:r w:rsidRPr="00834C60">
        <w:rPr>
          <w:rFonts w:ascii="Arial" w:eastAsia="Times New Roman" w:hAnsi="Arial" w:cs="Arial"/>
        </w:rPr>
        <w:br/>
      </w:r>
    </w:p>
    <w:p w:rsidR="00834C60" w:rsidRPr="00834C60" w:rsidRDefault="00834C60" w:rsidP="00834C60">
      <w:pPr>
        <w:spacing w:after="0" w:line="240" w:lineRule="auto"/>
        <w:ind w:left="720" w:right="720"/>
        <w:rPr>
          <w:rFonts w:ascii="Arial" w:eastAsia="Times New Roman" w:hAnsi="Arial" w:cs="Arial"/>
          <w:i/>
          <w:sz w:val="20"/>
          <w:szCs w:val="20"/>
        </w:rPr>
      </w:pPr>
      <w:r w:rsidRPr="00834C60">
        <w:rPr>
          <w:rFonts w:ascii="Arial" w:eastAsia="Times New Roman" w:hAnsi="Arial" w:cs="Arial"/>
          <w:i/>
          <w:sz w:val="20"/>
          <w:szCs w:val="20"/>
        </w:rPr>
        <w:t xml:space="preserve">The Board may move into Executive Session to consider and evaluate personal information relating to individuals applying for licensure in accordance with HRS §92-5(a)(1), and to consult with the Board’s attorney on questions and issues pertaining to the Board’s powers, duties, privileges, immunities, and liabilities in accordance with </w:t>
      </w:r>
    </w:p>
    <w:p w:rsidR="00834C60" w:rsidRPr="00834C60" w:rsidRDefault="00834C60" w:rsidP="00834C60">
      <w:pPr>
        <w:spacing w:after="0" w:line="240" w:lineRule="auto"/>
        <w:ind w:left="720" w:right="720"/>
        <w:rPr>
          <w:rFonts w:ascii="Arial" w:eastAsia="Times New Roman" w:hAnsi="Arial" w:cs="Arial"/>
          <w:i/>
          <w:sz w:val="20"/>
          <w:szCs w:val="20"/>
        </w:rPr>
      </w:pPr>
      <w:r w:rsidRPr="00834C60">
        <w:rPr>
          <w:rFonts w:ascii="Arial" w:eastAsia="Times New Roman" w:hAnsi="Arial" w:cs="Arial"/>
          <w:i/>
          <w:sz w:val="20"/>
          <w:szCs w:val="20"/>
        </w:rPr>
        <w:t>HRS §92-5(a)(4).</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right="720"/>
        <w:rPr>
          <w:rFonts w:ascii="Arial" w:eastAsia="Times New Roman" w:hAnsi="Arial" w:cs="Arial"/>
        </w:rPr>
      </w:pPr>
      <w:bookmarkStart w:id="3" w:name="_Hlk6471694"/>
      <w:bookmarkStart w:id="4" w:name="_Hlk22135089"/>
      <w:r w:rsidRPr="00834C60">
        <w:rPr>
          <w:rFonts w:ascii="Arial" w:eastAsia="Times New Roman" w:hAnsi="Arial" w:cs="Arial"/>
        </w:rPr>
        <w:tab/>
        <w:t>A.</w:t>
      </w:r>
      <w:r w:rsidRPr="00834C60">
        <w:rPr>
          <w:rFonts w:ascii="Arial" w:eastAsia="Times New Roman" w:hAnsi="Arial" w:cs="Arial"/>
        </w:rPr>
        <w:tab/>
      </w:r>
      <w:r w:rsidRPr="00834C60">
        <w:rPr>
          <w:rFonts w:ascii="Arial" w:eastAsia="Times New Roman" w:hAnsi="Arial" w:cs="Arial"/>
          <w:u w:val="single"/>
        </w:rPr>
        <w:t>Applications for License</w:t>
      </w:r>
    </w:p>
    <w:p w:rsidR="00834C60" w:rsidRPr="00834C60" w:rsidRDefault="00834C60" w:rsidP="00834C60">
      <w:pPr>
        <w:spacing w:after="0" w:line="240" w:lineRule="auto"/>
        <w:ind w:right="720"/>
        <w:rPr>
          <w:rFonts w:ascii="Arial" w:eastAsia="Times New Roman" w:hAnsi="Arial" w:cs="Arial"/>
          <w:sz w:val="20"/>
          <w:szCs w:val="20"/>
        </w:rPr>
      </w:pPr>
    </w:p>
    <w:p w:rsidR="00834C60" w:rsidRPr="00834C60" w:rsidRDefault="00834C60" w:rsidP="00834C60">
      <w:pPr>
        <w:numPr>
          <w:ilvl w:val="0"/>
          <w:numId w:val="1"/>
        </w:numPr>
        <w:spacing w:after="0" w:line="240" w:lineRule="auto"/>
        <w:ind w:right="720"/>
        <w:rPr>
          <w:rFonts w:ascii="Arial" w:eastAsia="Times New Roman" w:hAnsi="Arial" w:cs="Arial"/>
          <w:sz w:val="20"/>
          <w:szCs w:val="20"/>
        </w:rPr>
      </w:pPr>
      <w:r w:rsidRPr="00834C60">
        <w:rPr>
          <w:rFonts w:ascii="Arial" w:eastAsia="Times New Roman" w:hAnsi="Arial" w:cs="Arial"/>
          <w:sz w:val="20"/>
          <w:szCs w:val="20"/>
        </w:rPr>
        <w:t>Charles H. Son</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right="720"/>
        <w:rPr>
          <w:rFonts w:ascii="Arial" w:eastAsia="Times New Roman" w:hAnsi="Arial" w:cs="Arial"/>
          <w:u w:val="single"/>
        </w:rPr>
      </w:pPr>
      <w:r w:rsidRPr="00834C60">
        <w:rPr>
          <w:rFonts w:ascii="Arial" w:eastAsia="Times New Roman" w:hAnsi="Arial" w:cs="Arial"/>
        </w:rPr>
        <w:tab/>
        <w:t>B.</w:t>
      </w:r>
      <w:r w:rsidRPr="00834C60">
        <w:rPr>
          <w:rFonts w:ascii="Arial" w:eastAsia="Times New Roman" w:hAnsi="Arial" w:cs="Arial"/>
        </w:rPr>
        <w:tab/>
      </w:r>
      <w:r w:rsidRPr="00834C60">
        <w:rPr>
          <w:rFonts w:ascii="Arial" w:eastAsia="Times New Roman" w:hAnsi="Arial" w:cs="Arial"/>
          <w:u w:val="single"/>
        </w:rPr>
        <w:t>Ratification of Issued License(s)</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left="2160" w:right="720" w:hanging="720"/>
        <w:rPr>
          <w:rFonts w:ascii="Arial" w:eastAsia="Times New Roman" w:hAnsi="Arial" w:cs="Arial"/>
          <w:sz w:val="20"/>
          <w:szCs w:val="20"/>
        </w:rPr>
      </w:pPr>
      <w:r w:rsidRPr="00834C60">
        <w:rPr>
          <w:rFonts w:ascii="Arial" w:eastAsia="Times New Roman" w:hAnsi="Arial" w:cs="Arial"/>
          <w:sz w:val="20"/>
          <w:szCs w:val="20"/>
        </w:rPr>
        <w:t>1.</w:t>
      </w:r>
      <w:r w:rsidRPr="00834C60">
        <w:rPr>
          <w:rFonts w:ascii="Arial" w:eastAsia="Times New Roman" w:hAnsi="Arial" w:cs="Arial"/>
          <w:sz w:val="20"/>
          <w:szCs w:val="20"/>
        </w:rPr>
        <w:tab/>
        <w:t>DC-1503</w:t>
      </w:r>
      <w:r w:rsidRPr="00834C60">
        <w:rPr>
          <w:rFonts w:ascii="Arial" w:eastAsia="Times New Roman" w:hAnsi="Arial" w:cs="Arial"/>
          <w:sz w:val="20"/>
          <w:szCs w:val="20"/>
        </w:rPr>
        <w:tab/>
        <w:t>Stephanie D. Woo</w:t>
      </w:r>
    </w:p>
    <w:p w:rsidR="00834C60" w:rsidRPr="00834C60" w:rsidRDefault="00834C60" w:rsidP="00834C60">
      <w:pPr>
        <w:tabs>
          <w:tab w:val="left" w:pos="720"/>
          <w:tab w:val="left" w:pos="1440"/>
          <w:tab w:val="left" w:pos="2160"/>
          <w:tab w:val="left" w:pos="2880"/>
          <w:tab w:val="left" w:pos="3600"/>
        </w:tabs>
        <w:spacing w:after="0" w:line="240" w:lineRule="auto"/>
        <w:ind w:right="720" w:firstLine="1440"/>
        <w:rPr>
          <w:rFonts w:ascii="Arial" w:eastAsia="Times New Roman" w:hAnsi="Arial" w:cs="Arial"/>
          <w:sz w:val="20"/>
          <w:szCs w:val="20"/>
        </w:rPr>
      </w:pPr>
      <w:r w:rsidRPr="00834C60">
        <w:rPr>
          <w:rFonts w:ascii="Arial" w:eastAsia="Times New Roman" w:hAnsi="Arial" w:cs="Arial"/>
          <w:sz w:val="20"/>
          <w:szCs w:val="20"/>
        </w:rPr>
        <w:t>2.</w:t>
      </w:r>
      <w:r w:rsidRPr="00834C60">
        <w:rPr>
          <w:rFonts w:ascii="Arial" w:eastAsia="Times New Roman" w:hAnsi="Arial" w:cs="Arial"/>
          <w:sz w:val="20"/>
          <w:szCs w:val="20"/>
        </w:rPr>
        <w:tab/>
        <w:t>DC-1504</w:t>
      </w:r>
      <w:r w:rsidRPr="00834C60">
        <w:rPr>
          <w:rFonts w:ascii="Arial" w:eastAsia="Times New Roman" w:hAnsi="Arial" w:cs="Arial"/>
          <w:sz w:val="20"/>
          <w:szCs w:val="20"/>
        </w:rPr>
        <w:tab/>
        <w:t>Anson K.W. Ho</w:t>
      </w:r>
    </w:p>
    <w:p w:rsidR="00834C60" w:rsidRPr="00834C60" w:rsidRDefault="00834C60" w:rsidP="00834C60">
      <w:pPr>
        <w:tabs>
          <w:tab w:val="left" w:pos="720"/>
          <w:tab w:val="left" w:pos="1440"/>
          <w:tab w:val="left" w:pos="2160"/>
          <w:tab w:val="left" w:pos="2880"/>
          <w:tab w:val="left" w:pos="3600"/>
        </w:tabs>
        <w:spacing w:after="0" w:line="240" w:lineRule="auto"/>
        <w:ind w:right="720" w:firstLine="1440"/>
        <w:rPr>
          <w:rFonts w:ascii="Arial" w:eastAsia="Times New Roman" w:hAnsi="Arial" w:cs="Arial"/>
          <w:sz w:val="20"/>
          <w:szCs w:val="20"/>
        </w:rPr>
      </w:pPr>
      <w:r w:rsidRPr="00834C60">
        <w:rPr>
          <w:rFonts w:ascii="Arial" w:eastAsia="Times New Roman" w:hAnsi="Arial" w:cs="Arial"/>
          <w:sz w:val="20"/>
          <w:szCs w:val="20"/>
        </w:rPr>
        <w:t>3.</w:t>
      </w:r>
      <w:r w:rsidRPr="00834C60">
        <w:rPr>
          <w:rFonts w:ascii="Arial" w:eastAsia="Times New Roman" w:hAnsi="Arial" w:cs="Arial"/>
          <w:sz w:val="20"/>
          <w:szCs w:val="20"/>
        </w:rPr>
        <w:tab/>
        <w:t>DC-1505</w:t>
      </w:r>
      <w:r w:rsidRPr="00834C60">
        <w:rPr>
          <w:rFonts w:ascii="Arial" w:eastAsia="Times New Roman" w:hAnsi="Arial" w:cs="Arial"/>
          <w:sz w:val="20"/>
          <w:szCs w:val="20"/>
        </w:rPr>
        <w:tab/>
        <w:t>Jason J. Garrett</w:t>
      </w:r>
    </w:p>
    <w:p w:rsidR="00834C60" w:rsidRPr="00834C60" w:rsidRDefault="00834C60" w:rsidP="00834C60">
      <w:pPr>
        <w:spacing w:after="0" w:line="240" w:lineRule="auto"/>
        <w:ind w:left="720" w:right="720" w:hanging="720"/>
        <w:rPr>
          <w:rFonts w:ascii="Arial" w:eastAsia="Times New Roman" w:hAnsi="Arial" w:cs="Arial"/>
          <w:sz w:val="20"/>
          <w:szCs w:val="20"/>
        </w:rPr>
      </w:pPr>
      <w:r w:rsidRPr="00834C60">
        <w:rPr>
          <w:rFonts w:ascii="Arial" w:eastAsia="Times New Roman" w:hAnsi="Arial" w:cs="Arial"/>
          <w:sz w:val="20"/>
          <w:szCs w:val="20"/>
        </w:rPr>
        <w:tab/>
      </w:r>
      <w:r w:rsidRPr="00834C60">
        <w:rPr>
          <w:rFonts w:ascii="Arial" w:eastAsia="Times New Roman" w:hAnsi="Arial" w:cs="Arial"/>
          <w:sz w:val="20"/>
          <w:szCs w:val="20"/>
        </w:rPr>
        <w:tab/>
      </w:r>
      <w:r w:rsidRPr="00834C60">
        <w:rPr>
          <w:rFonts w:ascii="Arial" w:eastAsia="Times New Roman" w:hAnsi="Arial" w:cs="Arial"/>
          <w:sz w:val="20"/>
          <w:szCs w:val="20"/>
        </w:rPr>
        <w:tab/>
      </w:r>
      <w:bookmarkStart w:id="5" w:name="_Hlk54190051"/>
      <w:bookmarkEnd w:id="3"/>
      <w:bookmarkEnd w:id="4"/>
    </w:p>
    <w:p w:rsidR="00834C60" w:rsidRPr="00834C60" w:rsidRDefault="00834C60" w:rsidP="00834C60">
      <w:pPr>
        <w:spacing w:after="0" w:line="240" w:lineRule="auto"/>
        <w:ind w:right="720"/>
        <w:rPr>
          <w:rFonts w:ascii="Arial" w:eastAsia="Times New Roman" w:hAnsi="Arial" w:cs="Arial"/>
        </w:rPr>
      </w:pPr>
      <w:r w:rsidRPr="00834C60">
        <w:rPr>
          <w:rFonts w:ascii="Arial" w:eastAsia="Times New Roman" w:hAnsi="Arial" w:cs="Arial"/>
        </w:rPr>
        <w:t>4.</w:t>
      </w:r>
      <w:r w:rsidRPr="00834C60">
        <w:rPr>
          <w:rFonts w:ascii="Arial" w:eastAsia="Times New Roman" w:hAnsi="Arial" w:cs="Arial"/>
        </w:rPr>
        <w:tab/>
        <w:t>New Business</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numPr>
          <w:ilvl w:val="0"/>
          <w:numId w:val="4"/>
        </w:numPr>
        <w:spacing w:after="0" w:line="240" w:lineRule="auto"/>
        <w:ind w:right="720"/>
        <w:rPr>
          <w:rFonts w:ascii="Arial" w:eastAsia="Times New Roman" w:hAnsi="Arial" w:cs="Arial"/>
          <w:u w:val="single"/>
        </w:rPr>
      </w:pPr>
      <w:r w:rsidRPr="00834C60">
        <w:rPr>
          <w:rFonts w:ascii="Arial" w:eastAsia="Times New Roman" w:hAnsi="Arial" w:cs="Arial"/>
          <w:u w:val="single"/>
        </w:rPr>
        <w:t>Continuing Education</w:t>
      </w:r>
    </w:p>
    <w:p w:rsidR="00834C60" w:rsidRPr="00834C60" w:rsidRDefault="00834C60" w:rsidP="00834C60">
      <w:pPr>
        <w:spacing w:after="0" w:line="240" w:lineRule="auto"/>
        <w:ind w:right="720"/>
        <w:rPr>
          <w:rFonts w:ascii="Arial" w:eastAsia="Times New Roman" w:hAnsi="Arial" w:cs="Arial"/>
          <w:sz w:val="20"/>
          <w:szCs w:val="20"/>
        </w:rPr>
      </w:pP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The Board will consider whether to delegate approval, pursuant to HRS §436B-8(b), of continuing education courses to Board staff and/or Board staff in consultation with a Permitted Interaction Group.</w:t>
      </w:r>
    </w:p>
    <w:p w:rsidR="00834C60" w:rsidRPr="00834C60" w:rsidRDefault="00834C60" w:rsidP="00834C60">
      <w:pPr>
        <w:spacing w:after="0" w:line="240" w:lineRule="auto"/>
        <w:ind w:left="1440" w:right="720"/>
        <w:rPr>
          <w:rFonts w:ascii="Arial" w:eastAsia="Times New Roman" w:hAnsi="Arial" w:cs="Arial"/>
          <w:sz w:val="10"/>
          <w:szCs w:val="10"/>
        </w:rPr>
      </w:pPr>
    </w:p>
    <w:p w:rsidR="00834C60" w:rsidRDefault="00834C60" w:rsidP="00834C60">
      <w:pPr>
        <w:spacing w:after="0" w:line="240" w:lineRule="auto"/>
        <w:ind w:left="1440" w:right="720"/>
        <w:rPr>
          <w:rFonts w:ascii="Arial" w:eastAsia="Times New Roman" w:hAnsi="Arial" w:cs="Arial"/>
          <w:i/>
          <w:sz w:val="20"/>
          <w:szCs w:val="20"/>
        </w:rPr>
      </w:pPr>
      <w:r w:rsidRPr="00834C60">
        <w:rPr>
          <w:rFonts w:ascii="Arial" w:eastAsia="Times New Roman" w:hAnsi="Arial" w:cs="Arial"/>
          <w:i/>
          <w:sz w:val="20"/>
          <w:szCs w:val="20"/>
        </w:rPr>
        <w:t>The Board may move into Executive Session to consult with the Board’s attorney on questions and issues pertaining to the Board’s powers, duties, privileges, immunities, and liabilities in accordance with HRS §92-5(a)(4).</w:t>
      </w:r>
    </w:p>
    <w:p w:rsidR="00834C60" w:rsidRDefault="00834C60" w:rsidP="00834C60">
      <w:pPr>
        <w:spacing w:after="0" w:line="240" w:lineRule="auto"/>
        <w:ind w:left="1440" w:right="720"/>
        <w:rPr>
          <w:rFonts w:ascii="Arial" w:eastAsia="Times New Roman" w:hAnsi="Arial" w:cs="Arial"/>
          <w:i/>
          <w:sz w:val="20"/>
          <w:szCs w:val="20"/>
        </w:rPr>
      </w:pPr>
    </w:p>
    <w:p w:rsidR="00834C60" w:rsidRDefault="00834C60" w:rsidP="00834C60">
      <w:pPr>
        <w:spacing w:after="0" w:line="240" w:lineRule="auto"/>
        <w:ind w:left="1440" w:right="720"/>
        <w:rPr>
          <w:rFonts w:ascii="Arial" w:eastAsia="Times New Roman" w:hAnsi="Arial" w:cs="Arial"/>
          <w:i/>
          <w:sz w:val="20"/>
          <w:szCs w:val="20"/>
        </w:rPr>
      </w:pPr>
    </w:p>
    <w:p w:rsidR="00834C60" w:rsidRPr="00834C60" w:rsidRDefault="00834C60" w:rsidP="00834C60">
      <w:pPr>
        <w:spacing w:after="0" w:line="240" w:lineRule="auto"/>
        <w:ind w:left="1440" w:right="720"/>
        <w:rPr>
          <w:rFonts w:ascii="Arial" w:eastAsia="Times New Roman" w:hAnsi="Arial" w:cs="Arial"/>
          <w:i/>
          <w:sz w:val="20"/>
          <w:szCs w:val="20"/>
        </w:rPr>
      </w:pPr>
    </w:p>
    <w:p w:rsidR="00834C60" w:rsidRPr="00834C60" w:rsidRDefault="00834C60" w:rsidP="00834C60">
      <w:pPr>
        <w:numPr>
          <w:ilvl w:val="0"/>
          <w:numId w:val="4"/>
        </w:numPr>
        <w:spacing w:after="0" w:line="240" w:lineRule="auto"/>
        <w:ind w:right="720"/>
        <w:rPr>
          <w:rFonts w:ascii="Arial" w:eastAsia="Times New Roman" w:hAnsi="Arial" w:cs="Arial"/>
          <w:u w:val="single"/>
        </w:rPr>
      </w:pPr>
      <w:r w:rsidRPr="00834C60">
        <w:rPr>
          <w:rFonts w:ascii="Arial" w:eastAsia="Times New Roman" w:hAnsi="Arial" w:cs="Arial"/>
          <w:u w:val="single"/>
        </w:rPr>
        <w:lastRenderedPageBreak/>
        <w:t>Allowing Practice Under Supervision for a Limited Subset of Individuals</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 xml:space="preserve">The Board will consider options, statutory and rule amendments, as necessary, for allowing chiropractic practice under supervision of a licensed chiropractor for a limited subset of individuals who have not obtained a chiropractic license, including chiropractic assistants and students.  </w:t>
      </w:r>
    </w:p>
    <w:p w:rsidR="00834C60" w:rsidRPr="00834C60" w:rsidRDefault="00834C60" w:rsidP="00834C60">
      <w:pPr>
        <w:spacing w:after="0" w:line="240" w:lineRule="auto"/>
        <w:ind w:left="1440" w:right="720"/>
        <w:rPr>
          <w:rFonts w:ascii="Arial" w:eastAsia="Times New Roman" w:hAnsi="Arial" w:cs="Arial"/>
          <w:sz w:val="10"/>
          <w:szCs w:val="10"/>
        </w:rPr>
      </w:pPr>
    </w:p>
    <w:p w:rsidR="00834C60" w:rsidRPr="00834C60" w:rsidRDefault="00834C60" w:rsidP="00834C60">
      <w:pPr>
        <w:spacing w:after="0" w:line="240" w:lineRule="auto"/>
        <w:ind w:left="1440" w:right="720"/>
        <w:rPr>
          <w:rFonts w:ascii="Arial" w:eastAsia="Times New Roman" w:hAnsi="Arial" w:cs="Arial"/>
          <w:i/>
          <w:sz w:val="20"/>
          <w:szCs w:val="20"/>
        </w:rPr>
      </w:pPr>
      <w:r w:rsidRPr="00834C60">
        <w:rPr>
          <w:rFonts w:ascii="Arial" w:eastAsia="Times New Roman" w:hAnsi="Arial" w:cs="Arial"/>
          <w:i/>
          <w:sz w:val="20"/>
          <w:szCs w:val="20"/>
        </w:rPr>
        <w:t>The Board may move into Executive Session to consult with the Board’s attorney on questions and issues pertaining to the Board’s powers, duties, privileges, immunities, and liabilities in accordance with HRS §92-5(a)(4).</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numPr>
          <w:ilvl w:val="0"/>
          <w:numId w:val="4"/>
        </w:numPr>
        <w:spacing w:after="0" w:line="240" w:lineRule="auto"/>
        <w:ind w:right="720"/>
        <w:rPr>
          <w:rFonts w:ascii="Arial" w:eastAsia="Times New Roman" w:hAnsi="Arial" w:cs="Arial"/>
          <w:u w:val="single"/>
        </w:rPr>
      </w:pPr>
      <w:r w:rsidRPr="00834C60">
        <w:rPr>
          <w:rFonts w:ascii="Arial" w:eastAsia="Times New Roman" w:hAnsi="Arial" w:cs="Arial"/>
          <w:u w:val="single"/>
        </w:rPr>
        <w:t>Statutory Amendments and/or Rules Amendments Regarding Background Checks by Licensees and/or New Applicants</w:t>
      </w:r>
    </w:p>
    <w:p w:rsidR="00834C60" w:rsidRPr="00834C60" w:rsidRDefault="00834C60" w:rsidP="00834C60">
      <w:pPr>
        <w:spacing w:after="0" w:line="240" w:lineRule="auto"/>
        <w:ind w:right="720"/>
        <w:rPr>
          <w:rFonts w:ascii="Arial" w:eastAsia="Times New Roman" w:hAnsi="Arial" w:cs="Arial"/>
          <w:sz w:val="20"/>
          <w:szCs w:val="20"/>
        </w:rPr>
      </w:pP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The Board will consider requiring licensees and/or new applicants to consent to additional background checks that would reveal disciplinary actions in other jurisdictions.</w:t>
      </w:r>
    </w:p>
    <w:p w:rsidR="00834C60" w:rsidRPr="00834C60" w:rsidRDefault="00834C60" w:rsidP="00834C60">
      <w:pPr>
        <w:spacing w:after="0" w:line="240" w:lineRule="auto"/>
        <w:ind w:left="1440" w:right="720"/>
        <w:rPr>
          <w:rFonts w:ascii="Arial" w:eastAsia="Times New Roman" w:hAnsi="Arial" w:cs="Arial"/>
          <w:sz w:val="10"/>
          <w:szCs w:val="10"/>
        </w:rPr>
      </w:pPr>
    </w:p>
    <w:p w:rsidR="00834C60" w:rsidRPr="00834C60" w:rsidRDefault="00834C60" w:rsidP="00834C60">
      <w:pPr>
        <w:spacing w:after="0" w:line="240" w:lineRule="auto"/>
        <w:ind w:left="1440" w:right="720"/>
        <w:rPr>
          <w:rFonts w:ascii="Arial" w:eastAsia="Times New Roman" w:hAnsi="Arial" w:cs="Arial"/>
          <w:i/>
          <w:sz w:val="20"/>
          <w:szCs w:val="20"/>
        </w:rPr>
      </w:pPr>
      <w:r w:rsidRPr="00834C60">
        <w:rPr>
          <w:rFonts w:ascii="Arial" w:eastAsia="Times New Roman" w:hAnsi="Arial" w:cs="Arial"/>
          <w:i/>
          <w:sz w:val="20"/>
          <w:szCs w:val="20"/>
        </w:rPr>
        <w:t>The Board may move into Executive Session to consult with the Board’s attorney on questions and issues pertaining to the Board’s powers, duties, privileges, immunities, and liabilities in accordance with HRS §92-5(a)(4).</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numPr>
          <w:ilvl w:val="0"/>
          <w:numId w:val="4"/>
        </w:numPr>
        <w:spacing w:after="0" w:line="240" w:lineRule="auto"/>
        <w:ind w:right="720"/>
        <w:rPr>
          <w:rFonts w:ascii="Arial" w:eastAsia="Times New Roman" w:hAnsi="Arial" w:cs="Arial"/>
          <w:u w:val="single"/>
        </w:rPr>
      </w:pPr>
      <w:r w:rsidRPr="00834C60">
        <w:rPr>
          <w:rFonts w:ascii="Arial" w:eastAsia="Times New Roman" w:hAnsi="Arial" w:cs="Arial"/>
          <w:u w:val="single"/>
        </w:rPr>
        <w:t>Statutory Amendments and/or Rules Amendments Regarding a Hawaii Jurisprudence Examination</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The Board will consider requiring a Hawaii-specific jurisprudence examination requirement.</w:t>
      </w:r>
    </w:p>
    <w:p w:rsidR="00834C60" w:rsidRPr="00834C60" w:rsidRDefault="00834C60" w:rsidP="00834C60">
      <w:pPr>
        <w:spacing w:after="0" w:line="240" w:lineRule="auto"/>
        <w:ind w:left="1440" w:right="720"/>
        <w:rPr>
          <w:rFonts w:ascii="Arial" w:eastAsia="Times New Roman" w:hAnsi="Arial" w:cs="Arial"/>
          <w:sz w:val="10"/>
          <w:szCs w:val="10"/>
        </w:rPr>
      </w:pPr>
    </w:p>
    <w:p w:rsidR="00834C60" w:rsidRPr="00834C60" w:rsidRDefault="00834C60" w:rsidP="00834C60">
      <w:pPr>
        <w:spacing w:after="0" w:line="240" w:lineRule="auto"/>
        <w:ind w:left="1440" w:right="720"/>
        <w:rPr>
          <w:rFonts w:ascii="Arial" w:eastAsia="Times New Roman" w:hAnsi="Arial" w:cs="Arial"/>
          <w:i/>
          <w:sz w:val="20"/>
          <w:szCs w:val="20"/>
        </w:rPr>
      </w:pPr>
      <w:r w:rsidRPr="00834C60">
        <w:rPr>
          <w:rFonts w:ascii="Arial" w:eastAsia="Times New Roman" w:hAnsi="Arial" w:cs="Arial"/>
          <w:i/>
          <w:sz w:val="20"/>
          <w:szCs w:val="20"/>
        </w:rPr>
        <w:t>The Board may move into Executive Session to consult with the Board’s attorney on questions and issues pertaining to the Board’s powers, duties, privileges, immunities, and liabilities in accordance with HRS §92-5(a)(4).</w:t>
      </w:r>
    </w:p>
    <w:p w:rsidR="00834C60" w:rsidRPr="00834C60" w:rsidRDefault="00834C60" w:rsidP="00834C60">
      <w:pPr>
        <w:spacing w:after="0" w:line="240" w:lineRule="auto"/>
        <w:ind w:right="720"/>
        <w:rPr>
          <w:rFonts w:ascii="Arial" w:eastAsia="Times New Roman" w:hAnsi="Arial" w:cs="Arial"/>
        </w:rPr>
      </w:pPr>
    </w:p>
    <w:p w:rsidR="00834C60" w:rsidRP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t>5.</w:t>
      </w:r>
      <w:r w:rsidRPr="00834C60">
        <w:rPr>
          <w:rFonts w:ascii="Arial" w:eastAsia="Times New Roman" w:hAnsi="Arial" w:cs="Arial"/>
        </w:rPr>
        <w:tab/>
        <w:t>Hawaii Administrative Rules (“HAR”) Amendments to Chapter 76</w:t>
      </w:r>
    </w:p>
    <w:p w:rsidR="00834C60" w:rsidRPr="00834C60" w:rsidRDefault="00834C60" w:rsidP="00834C60">
      <w:pPr>
        <w:spacing w:after="0" w:line="240" w:lineRule="auto"/>
        <w:ind w:left="720" w:right="720" w:hanging="720"/>
        <w:rPr>
          <w:rFonts w:ascii="Arial" w:eastAsia="Times New Roman" w:hAnsi="Arial" w:cs="Arial"/>
        </w:rPr>
      </w:pPr>
    </w:p>
    <w:p w:rsidR="00834C60" w:rsidRPr="00834C60" w:rsidRDefault="00834C60" w:rsidP="00834C60">
      <w:pPr>
        <w:numPr>
          <w:ilvl w:val="0"/>
          <w:numId w:val="3"/>
        </w:numPr>
        <w:spacing w:after="0" w:line="240" w:lineRule="auto"/>
        <w:ind w:right="720"/>
        <w:rPr>
          <w:rFonts w:ascii="Arial" w:eastAsia="Times New Roman" w:hAnsi="Arial" w:cs="Arial"/>
          <w:u w:val="single"/>
        </w:rPr>
      </w:pPr>
      <w:r w:rsidRPr="00834C60">
        <w:rPr>
          <w:rFonts w:ascii="Arial" w:eastAsia="Times New Roman" w:hAnsi="Arial" w:cs="Arial"/>
          <w:u w:val="single"/>
        </w:rPr>
        <w:t>Draft 1 – Overview of Revisions</w:t>
      </w:r>
    </w:p>
    <w:p w:rsidR="00834C60" w:rsidRPr="00834C60" w:rsidRDefault="00834C60" w:rsidP="00834C60">
      <w:pPr>
        <w:spacing w:after="0" w:line="240" w:lineRule="auto"/>
        <w:ind w:left="1440" w:right="720"/>
        <w:rPr>
          <w:rFonts w:ascii="Arial" w:eastAsia="Times New Roman" w:hAnsi="Arial" w:cs="Arial"/>
        </w:rPr>
      </w:pPr>
    </w:p>
    <w:p w:rsidR="00834C60" w:rsidRPr="00834C60" w:rsidRDefault="00834C60" w:rsidP="00834C60">
      <w:pPr>
        <w:spacing w:after="0" w:line="240" w:lineRule="auto"/>
        <w:ind w:left="2880" w:right="720" w:hanging="1440"/>
        <w:rPr>
          <w:rFonts w:ascii="Arial" w:eastAsia="Times New Roman" w:hAnsi="Arial" w:cs="Arial"/>
          <w:sz w:val="20"/>
          <w:szCs w:val="20"/>
        </w:rPr>
      </w:pPr>
      <w:r w:rsidRPr="00834C60">
        <w:rPr>
          <w:rFonts w:ascii="Arial" w:eastAsia="Times New Roman" w:hAnsi="Arial" w:cs="Arial"/>
          <w:sz w:val="20"/>
          <w:szCs w:val="20"/>
        </w:rPr>
        <w:t xml:space="preserve">New Section: </w:t>
      </w:r>
      <w:r w:rsidRPr="00834C60">
        <w:rPr>
          <w:rFonts w:ascii="Arial" w:eastAsia="Times New Roman" w:hAnsi="Arial" w:cs="Arial"/>
          <w:sz w:val="20"/>
          <w:szCs w:val="20"/>
        </w:rPr>
        <w:tab/>
        <w:t>16-76-10 Chiropractic Information Network/</w:t>
      </w:r>
    </w:p>
    <w:p w:rsidR="00834C60" w:rsidRPr="00834C60" w:rsidRDefault="00834C60" w:rsidP="00834C60">
      <w:pPr>
        <w:spacing w:after="0" w:line="240" w:lineRule="auto"/>
        <w:ind w:left="2880" w:right="720"/>
        <w:rPr>
          <w:rFonts w:ascii="Arial" w:eastAsia="Times New Roman" w:hAnsi="Arial" w:cs="Arial"/>
          <w:sz w:val="20"/>
          <w:szCs w:val="20"/>
        </w:rPr>
      </w:pPr>
      <w:r w:rsidRPr="00834C60">
        <w:rPr>
          <w:rFonts w:ascii="Arial" w:eastAsia="Times New Roman" w:hAnsi="Arial" w:cs="Arial"/>
          <w:sz w:val="20"/>
          <w:szCs w:val="20"/>
        </w:rPr>
        <w:t>Board Action Databank</w:t>
      </w: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 xml:space="preserve">Revised: </w:t>
      </w:r>
      <w:r w:rsidRPr="00834C60">
        <w:rPr>
          <w:rFonts w:ascii="Arial" w:eastAsia="Times New Roman" w:hAnsi="Arial" w:cs="Arial"/>
          <w:sz w:val="20"/>
          <w:szCs w:val="20"/>
        </w:rPr>
        <w:tab/>
        <w:t>16-76-39 Qualifications for continuing education credit</w:t>
      </w:r>
    </w:p>
    <w:p w:rsidR="00834C60" w:rsidRPr="00834C60" w:rsidRDefault="00834C60" w:rsidP="00834C60">
      <w:pPr>
        <w:spacing w:after="0" w:line="240" w:lineRule="auto"/>
        <w:ind w:left="1440" w:right="720"/>
        <w:rPr>
          <w:rFonts w:ascii="Arial" w:eastAsia="Times New Roman" w:hAnsi="Arial" w:cs="Arial"/>
          <w:sz w:val="20"/>
          <w:szCs w:val="20"/>
          <w:u w:val="single"/>
        </w:rPr>
      </w:pPr>
      <w:r w:rsidRPr="00834C60">
        <w:rPr>
          <w:rFonts w:ascii="Arial" w:eastAsia="Times New Roman" w:hAnsi="Arial" w:cs="Arial"/>
          <w:sz w:val="20"/>
          <w:szCs w:val="20"/>
        </w:rPr>
        <w:t xml:space="preserve">Revised: </w:t>
      </w:r>
      <w:r w:rsidRPr="00834C60">
        <w:rPr>
          <w:rFonts w:ascii="Arial" w:eastAsia="Times New Roman" w:hAnsi="Arial" w:cs="Arial"/>
          <w:sz w:val="20"/>
          <w:szCs w:val="20"/>
        </w:rPr>
        <w:tab/>
        <w:t>16-76-41 Requirements for approved programs</w:t>
      </w:r>
    </w:p>
    <w:p w:rsidR="00834C60" w:rsidRPr="00834C60" w:rsidRDefault="00834C60" w:rsidP="00834C60">
      <w:pPr>
        <w:spacing w:after="0" w:line="240" w:lineRule="auto"/>
        <w:ind w:left="720" w:right="720" w:hanging="720"/>
        <w:rPr>
          <w:rFonts w:ascii="Arial" w:eastAsia="Times New Roman" w:hAnsi="Arial" w:cs="Arial"/>
          <w:u w:val="single"/>
        </w:rPr>
      </w:pPr>
    </w:p>
    <w:p w:rsidR="00834C60" w:rsidRPr="00834C60" w:rsidRDefault="00834C60" w:rsidP="00834C60">
      <w:pPr>
        <w:numPr>
          <w:ilvl w:val="0"/>
          <w:numId w:val="3"/>
        </w:numPr>
        <w:shd w:val="clear" w:color="auto" w:fill="FFFFFF"/>
        <w:spacing w:after="0" w:line="240" w:lineRule="auto"/>
        <w:ind w:right="720"/>
        <w:rPr>
          <w:rFonts w:ascii="Arial" w:eastAsia="Times New Roman" w:hAnsi="Arial" w:cs="Arial"/>
          <w:u w:val="single"/>
        </w:rPr>
      </w:pPr>
      <w:r w:rsidRPr="00834C60">
        <w:rPr>
          <w:rFonts w:ascii="Arial" w:eastAsia="Times New Roman" w:hAnsi="Arial" w:cs="Arial"/>
          <w:u w:val="single"/>
        </w:rPr>
        <w:t>Draft 2 – New Proposed Revisions</w:t>
      </w:r>
    </w:p>
    <w:p w:rsidR="00834C60" w:rsidRPr="00834C60" w:rsidRDefault="00834C60" w:rsidP="00834C60">
      <w:pPr>
        <w:shd w:val="clear" w:color="auto" w:fill="FFFFFF"/>
        <w:spacing w:after="0" w:line="240" w:lineRule="auto"/>
        <w:ind w:left="720" w:right="720" w:hanging="720"/>
        <w:rPr>
          <w:rFonts w:ascii="Arial" w:eastAsia="Times New Roman" w:hAnsi="Arial" w:cs="Arial"/>
          <w:sz w:val="20"/>
          <w:szCs w:val="20"/>
        </w:rPr>
      </w:pPr>
    </w:p>
    <w:p w:rsidR="00834C60" w:rsidRPr="00834C60" w:rsidRDefault="00834C60" w:rsidP="00834C60">
      <w:pPr>
        <w:shd w:val="clear" w:color="auto" w:fill="FFFFFF"/>
        <w:spacing w:after="0" w:line="240" w:lineRule="auto"/>
        <w:ind w:left="2160" w:right="720" w:hanging="720"/>
        <w:rPr>
          <w:rFonts w:ascii="Arial" w:eastAsia="Times New Roman" w:hAnsi="Arial" w:cs="Arial"/>
          <w:sz w:val="20"/>
          <w:szCs w:val="20"/>
        </w:rPr>
      </w:pPr>
      <w:r w:rsidRPr="00834C60">
        <w:rPr>
          <w:rFonts w:ascii="Arial" w:eastAsia="Times New Roman" w:hAnsi="Arial" w:cs="Arial"/>
          <w:sz w:val="20"/>
          <w:szCs w:val="20"/>
        </w:rPr>
        <w:t>Revised:</w:t>
      </w:r>
      <w:r w:rsidRPr="00834C60">
        <w:rPr>
          <w:rFonts w:ascii="Arial" w:eastAsia="Times New Roman" w:hAnsi="Arial" w:cs="Arial"/>
          <w:sz w:val="20"/>
          <w:szCs w:val="20"/>
        </w:rPr>
        <w:tab/>
      </w:r>
      <w:r w:rsidRPr="00834C60">
        <w:rPr>
          <w:rFonts w:ascii="Arial" w:eastAsia="Times New Roman" w:hAnsi="Arial" w:cs="Arial"/>
          <w:bCs/>
          <w:sz w:val="20"/>
          <w:szCs w:val="20"/>
        </w:rPr>
        <w:t>16-76-38 Basic requirements for renewal</w:t>
      </w:r>
    </w:p>
    <w:p w:rsidR="00834C60" w:rsidRPr="00834C60" w:rsidRDefault="00834C60" w:rsidP="00834C60">
      <w:pPr>
        <w:spacing w:after="0" w:line="240" w:lineRule="auto"/>
        <w:ind w:left="1440" w:right="720"/>
        <w:rPr>
          <w:rFonts w:ascii="Arial" w:eastAsia="Times New Roman" w:hAnsi="Arial" w:cs="Arial"/>
          <w:sz w:val="20"/>
          <w:szCs w:val="20"/>
        </w:rPr>
      </w:pPr>
      <w:r w:rsidRPr="00834C60">
        <w:rPr>
          <w:rFonts w:ascii="Arial" w:eastAsia="Times New Roman" w:hAnsi="Arial" w:cs="Arial"/>
          <w:sz w:val="20"/>
          <w:szCs w:val="20"/>
        </w:rPr>
        <w:t xml:space="preserve">Revised: </w:t>
      </w:r>
      <w:r w:rsidRPr="00834C60">
        <w:rPr>
          <w:rFonts w:ascii="Arial" w:eastAsia="Times New Roman" w:hAnsi="Arial" w:cs="Arial"/>
          <w:sz w:val="20"/>
          <w:szCs w:val="20"/>
        </w:rPr>
        <w:tab/>
        <w:t>16-76-39 Qualifications for continuing education credit</w:t>
      </w:r>
    </w:p>
    <w:p w:rsidR="00834C60" w:rsidRPr="00834C60" w:rsidRDefault="00834C60" w:rsidP="00834C60">
      <w:pPr>
        <w:shd w:val="clear" w:color="auto" w:fill="FFFFFF"/>
        <w:spacing w:after="0" w:line="240" w:lineRule="auto"/>
        <w:ind w:left="720" w:right="720" w:firstLine="720"/>
        <w:rPr>
          <w:rFonts w:ascii="Arial" w:eastAsia="Times New Roman" w:hAnsi="Arial" w:cs="Arial"/>
          <w:sz w:val="20"/>
          <w:szCs w:val="20"/>
        </w:rPr>
      </w:pPr>
      <w:r w:rsidRPr="00834C60">
        <w:rPr>
          <w:rFonts w:ascii="Arial" w:eastAsia="Times New Roman" w:hAnsi="Arial" w:cs="Arial"/>
          <w:sz w:val="20"/>
          <w:szCs w:val="20"/>
        </w:rPr>
        <w:t xml:space="preserve">Revised: </w:t>
      </w:r>
      <w:r w:rsidRPr="00834C60">
        <w:rPr>
          <w:rFonts w:ascii="Arial" w:eastAsia="Times New Roman" w:hAnsi="Arial" w:cs="Arial"/>
          <w:sz w:val="20"/>
          <w:szCs w:val="20"/>
        </w:rPr>
        <w:tab/>
        <w:t>16-76-41 Requirements for approved programs</w:t>
      </w:r>
    </w:p>
    <w:p w:rsidR="00834C60" w:rsidRPr="00834C60" w:rsidRDefault="00834C60" w:rsidP="00834C60">
      <w:pPr>
        <w:shd w:val="clear" w:color="auto" w:fill="FFFFFF"/>
        <w:spacing w:after="0" w:line="240" w:lineRule="auto"/>
        <w:ind w:right="720"/>
        <w:rPr>
          <w:rFonts w:ascii="Arial" w:eastAsia="Times New Roman" w:hAnsi="Arial" w:cs="Arial"/>
        </w:rPr>
      </w:pPr>
    </w:p>
    <w:p w:rsidR="00834C60" w:rsidRPr="00834C60" w:rsidRDefault="00834C60" w:rsidP="00834C60">
      <w:pPr>
        <w:numPr>
          <w:ilvl w:val="0"/>
          <w:numId w:val="3"/>
        </w:numPr>
        <w:shd w:val="clear" w:color="auto" w:fill="FFFFFF"/>
        <w:spacing w:after="0" w:line="240" w:lineRule="auto"/>
        <w:ind w:right="720"/>
        <w:rPr>
          <w:rFonts w:ascii="Arial" w:eastAsia="Times New Roman" w:hAnsi="Arial" w:cs="Arial"/>
          <w:u w:val="single"/>
        </w:rPr>
      </w:pPr>
      <w:r w:rsidRPr="00834C60">
        <w:rPr>
          <w:rFonts w:ascii="Arial" w:eastAsia="Times New Roman" w:hAnsi="Arial" w:cs="Arial"/>
          <w:u w:val="single"/>
        </w:rPr>
        <w:t>Additional Proposed Amendments for Consideration (see above, New Business)</w:t>
      </w:r>
    </w:p>
    <w:p w:rsidR="00834C60" w:rsidRPr="00834C60" w:rsidRDefault="00834C60" w:rsidP="00834C60">
      <w:pPr>
        <w:spacing w:after="0" w:line="240" w:lineRule="auto"/>
        <w:ind w:right="720"/>
        <w:rPr>
          <w:rFonts w:ascii="Arial" w:eastAsia="Times New Roman" w:hAnsi="Arial" w:cs="Arial"/>
          <w:highlight w:val="yellow"/>
        </w:rPr>
      </w:pPr>
    </w:p>
    <w:p w:rsid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t>6.</w:t>
      </w:r>
      <w:r w:rsidRPr="00834C60">
        <w:rPr>
          <w:rFonts w:ascii="Arial" w:eastAsia="Times New Roman" w:hAnsi="Arial" w:cs="Arial"/>
        </w:rPr>
        <w:tab/>
        <w:t>Chairperson’s Report</w:t>
      </w:r>
    </w:p>
    <w:p w:rsidR="00834C60" w:rsidRPr="00834C60" w:rsidRDefault="00834C60" w:rsidP="00834C60">
      <w:pPr>
        <w:spacing w:after="0" w:line="240" w:lineRule="auto"/>
        <w:ind w:left="720" w:right="720" w:hanging="720"/>
        <w:rPr>
          <w:rFonts w:ascii="Arial" w:eastAsia="Times New Roman" w:hAnsi="Arial" w:cs="Arial"/>
        </w:rPr>
      </w:pPr>
    </w:p>
    <w:p w:rsidR="00834C60" w:rsidRP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lastRenderedPageBreak/>
        <w:t>7.</w:t>
      </w:r>
      <w:r w:rsidRPr="00834C60">
        <w:rPr>
          <w:rFonts w:ascii="Arial" w:eastAsia="Times New Roman" w:hAnsi="Arial" w:cs="Arial"/>
        </w:rPr>
        <w:tab/>
        <w:t>Executive Officer’s Report</w:t>
      </w:r>
    </w:p>
    <w:p w:rsidR="00834C60" w:rsidRPr="00834C60" w:rsidRDefault="00834C60" w:rsidP="00834C60">
      <w:pPr>
        <w:numPr>
          <w:ilvl w:val="0"/>
          <w:numId w:val="2"/>
        </w:numPr>
        <w:spacing w:after="0" w:line="240" w:lineRule="auto"/>
        <w:ind w:right="720"/>
        <w:rPr>
          <w:rFonts w:ascii="Arial" w:eastAsia="Times New Roman" w:hAnsi="Arial" w:cs="Arial"/>
          <w:u w:val="single"/>
        </w:rPr>
      </w:pPr>
      <w:r w:rsidRPr="00834C60">
        <w:rPr>
          <w:rFonts w:ascii="Arial" w:eastAsia="Times New Roman" w:hAnsi="Arial" w:cs="Arial"/>
          <w:u w:val="single"/>
        </w:rPr>
        <w:t xml:space="preserve">2022 Board Meetings </w:t>
      </w:r>
    </w:p>
    <w:p w:rsidR="00834C60" w:rsidRPr="00834C60" w:rsidRDefault="00834C60" w:rsidP="00834C60">
      <w:pPr>
        <w:spacing w:after="0" w:line="240" w:lineRule="auto"/>
        <w:ind w:left="1440" w:right="720"/>
        <w:rPr>
          <w:rFonts w:ascii="Arial" w:eastAsia="Times New Roman" w:hAnsi="Arial" w:cs="Arial"/>
        </w:rPr>
      </w:pPr>
    </w:p>
    <w:p w:rsidR="00834C60" w:rsidRPr="00834C60" w:rsidRDefault="00834C60" w:rsidP="00834C60">
      <w:pPr>
        <w:numPr>
          <w:ilvl w:val="0"/>
          <w:numId w:val="2"/>
        </w:numPr>
        <w:spacing w:after="0" w:line="240" w:lineRule="auto"/>
        <w:ind w:right="720"/>
        <w:rPr>
          <w:rFonts w:ascii="Arial" w:eastAsia="Times New Roman" w:hAnsi="Arial" w:cs="Arial"/>
          <w:u w:val="single"/>
        </w:rPr>
      </w:pPr>
      <w:r w:rsidRPr="00834C60">
        <w:rPr>
          <w:rFonts w:ascii="Arial" w:eastAsia="Times New Roman" w:hAnsi="Arial" w:cs="Arial"/>
          <w:u w:val="single"/>
        </w:rPr>
        <w:t>2022 Legislative Session</w:t>
      </w:r>
    </w:p>
    <w:p w:rsidR="00834C60" w:rsidRPr="00834C60" w:rsidRDefault="00834C60" w:rsidP="00834C60">
      <w:pPr>
        <w:shd w:val="clear" w:color="auto" w:fill="FFFFFF"/>
        <w:spacing w:after="0" w:line="240" w:lineRule="auto"/>
        <w:ind w:left="720" w:right="720" w:hanging="720"/>
        <w:rPr>
          <w:rFonts w:ascii="Arial" w:eastAsia="Times New Roman" w:hAnsi="Arial" w:cs="Arial"/>
        </w:rPr>
      </w:pPr>
    </w:p>
    <w:p w:rsidR="00834C60" w:rsidRPr="00834C60" w:rsidRDefault="00834C60" w:rsidP="00834C60">
      <w:pPr>
        <w:shd w:val="clear" w:color="auto" w:fill="FFFFFF"/>
        <w:spacing w:after="0" w:line="240" w:lineRule="auto"/>
        <w:ind w:left="720" w:right="720" w:hanging="720"/>
        <w:rPr>
          <w:rFonts w:ascii="Arial" w:eastAsia="Times New Roman" w:hAnsi="Arial" w:cs="Arial"/>
        </w:rPr>
      </w:pPr>
      <w:r w:rsidRPr="00834C60">
        <w:rPr>
          <w:rFonts w:ascii="Arial" w:eastAsia="Times New Roman" w:hAnsi="Arial" w:cs="Arial"/>
        </w:rPr>
        <w:t>8.</w:t>
      </w:r>
      <w:r w:rsidRPr="00834C60">
        <w:rPr>
          <w:rFonts w:ascii="Arial" w:eastAsia="Times New Roman" w:hAnsi="Arial" w:cs="Arial"/>
        </w:rPr>
        <w:tab/>
        <w:t>Next Meeting:</w:t>
      </w:r>
    </w:p>
    <w:p w:rsidR="00834C60" w:rsidRPr="00834C60" w:rsidRDefault="00834C60" w:rsidP="00834C60">
      <w:pPr>
        <w:shd w:val="clear" w:color="auto" w:fill="FFFFFF"/>
        <w:spacing w:after="0" w:line="240" w:lineRule="auto"/>
        <w:ind w:left="720" w:right="720" w:hanging="720"/>
        <w:rPr>
          <w:rFonts w:ascii="Arial" w:eastAsia="Times New Roman" w:hAnsi="Arial" w:cs="Arial"/>
        </w:rPr>
      </w:pPr>
    </w:p>
    <w:p w:rsidR="00834C60" w:rsidRPr="00834C60" w:rsidRDefault="00834C60" w:rsidP="00834C60">
      <w:pPr>
        <w:shd w:val="clear" w:color="auto" w:fill="FFFFFF"/>
        <w:spacing w:after="0" w:line="240" w:lineRule="auto"/>
        <w:ind w:left="720" w:hanging="720"/>
        <w:rPr>
          <w:rFonts w:ascii="Arial" w:eastAsia="Times New Roman" w:hAnsi="Arial" w:cs="Arial"/>
        </w:rPr>
      </w:pPr>
      <w:r w:rsidRPr="00834C60">
        <w:rPr>
          <w:rFonts w:ascii="Arial" w:eastAsia="Times New Roman" w:hAnsi="Arial" w:cs="Arial"/>
        </w:rPr>
        <w:tab/>
        <w:t>March 14, 2022</w:t>
      </w:r>
    </w:p>
    <w:p w:rsidR="00834C60" w:rsidRPr="00834C60" w:rsidRDefault="00834C60" w:rsidP="00834C60">
      <w:pPr>
        <w:shd w:val="clear" w:color="auto" w:fill="FFFFFF"/>
        <w:spacing w:after="0" w:line="240" w:lineRule="auto"/>
        <w:ind w:left="720" w:hanging="720"/>
        <w:rPr>
          <w:rFonts w:ascii="Arial" w:eastAsia="Times New Roman" w:hAnsi="Arial" w:cs="Arial"/>
        </w:rPr>
      </w:pPr>
      <w:r w:rsidRPr="00834C60">
        <w:rPr>
          <w:rFonts w:ascii="Arial" w:eastAsia="Times New Roman" w:hAnsi="Arial" w:cs="Arial"/>
        </w:rPr>
        <w:tab/>
        <w:t>10:00 a.m.</w:t>
      </w:r>
    </w:p>
    <w:p w:rsidR="00834C60" w:rsidRPr="00834C60" w:rsidRDefault="00834C60" w:rsidP="00834C60">
      <w:pPr>
        <w:shd w:val="clear" w:color="auto" w:fill="FFFFFF"/>
        <w:spacing w:after="0" w:line="240" w:lineRule="auto"/>
        <w:ind w:left="720" w:hanging="720"/>
        <w:rPr>
          <w:rFonts w:ascii="Arial" w:eastAsia="Times New Roman" w:hAnsi="Arial" w:cs="Arial"/>
        </w:rPr>
      </w:pPr>
      <w:r w:rsidRPr="00834C60">
        <w:rPr>
          <w:rFonts w:ascii="Arial" w:eastAsia="Times New Roman" w:hAnsi="Arial" w:cs="Arial"/>
        </w:rPr>
        <w:tab/>
        <w:t>King Kalakaua Conference Room</w:t>
      </w:r>
    </w:p>
    <w:p w:rsidR="00834C60" w:rsidRPr="00834C60" w:rsidRDefault="00834C60" w:rsidP="00834C60">
      <w:pPr>
        <w:shd w:val="clear" w:color="auto" w:fill="FFFFFF"/>
        <w:spacing w:after="0" w:line="240" w:lineRule="auto"/>
        <w:ind w:left="720"/>
        <w:rPr>
          <w:rFonts w:ascii="Arial" w:eastAsia="Times New Roman" w:hAnsi="Arial" w:cs="Arial"/>
        </w:rPr>
      </w:pPr>
      <w:r w:rsidRPr="00834C60">
        <w:rPr>
          <w:rFonts w:ascii="Arial" w:eastAsia="Times New Roman" w:hAnsi="Arial" w:cs="Arial"/>
        </w:rPr>
        <w:t>335 Merchant Street, 1</w:t>
      </w:r>
      <w:r w:rsidRPr="00834C60">
        <w:rPr>
          <w:rFonts w:ascii="Arial" w:eastAsia="Times New Roman" w:hAnsi="Arial" w:cs="Arial"/>
          <w:vertAlign w:val="superscript"/>
        </w:rPr>
        <w:t>st</w:t>
      </w:r>
      <w:r w:rsidRPr="00834C60">
        <w:rPr>
          <w:rFonts w:ascii="Arial" w:eastAsia="Times New Roman" w:hAnsi="Arial" w:cs="Arial"/>
        </w:rPr>
        <w:t xml:space="preserve"> Floor</w:t>
      </w:r>
    </w:p>
    <w:p w:rsidR="00834C60" w:rsidRPr="00834C60" w:rsidRDefault="00834C60" w:rsidP="00834C60">
      <w:pPr>
        <w:shd w:val="clear" w:color="auto" w:fill="FFFFFF"/>
        <w:spacing w:after="0" w:line="240" w:lineRule="auto"/>
        <w:ind w:left="720"/>
        <w:rPr>
          <w:rFonts w:ascii="Arial" w:eastAsia="Times New Roman" w:hAnsi="Arial" w:cs="Arial"/>
        </w:rPr>
      </w:pPr>
      <w:r w:rsidRPr="00834C60">
        <w:rPr>
          <w:rFonts w:ascii="Arial" w:eastAsia="Times New Roman" w:hAnsi="Arial" w:cs="Arial"/>
        </w:rPr>
        <w:t>Honolulu, HI 96813</w:t>
      </w:r>
    </w:p>
    <w:p w:rsidR="00834C60" w:rsidRPr="00834C60" w:rsidRDefault="00834C60" w:rsidP="00834C60">
      <w:pPr>
        <w:shd w:val="clear" w:color="auto" w:fill="FFFFFF"/>
        <w:spacing w:after="0" w:line="240" w:lineRule="auto"/>
        <w:ind w:left="720"/>
        <w:rPr>
          <w:rFonts w:ascii="Arial" w:eastAsia="Times New Roman" w:hAnsi="Arial" w:cs="Arial"/>
          <w:i/>
          <w:sz w:val="4"/>
          <w:szCs w:val="4"/>
        </w:rPr>
      </w:pPr>
    </w:p>
    <w:p w:rsidR="00834C60" w:rsidRPr="00834C60" w:rsidRDefault="00834C60" w:rsidP="00834C60">
      <w:pPr>
        <w:shd w:val="clear" w:color="auto" w:fill="FFFFFF"/>
        <w:spacing w:after="0" w:line="240" w:lineRule="auto"/>
        <w:ind w:left="720"/>
        <w:rPr>
          <w:rFonts w:ascii="Arial" w:eastAsia="Times New Roman" w:hAnsi="Arial" w:cs="Arial"/>
          <w:i/>
        </w:rPr>
      </w:pPr>
      <w:r w:rsidRPr="00834C60">
        <w:rPr>
          <w:rFonts w:ascii="Arial" w:eastAsia="Times New Roman" w:hAnsi="Arial" w:cs="Arial"/>
          <w:i/>
        </w:rPr>
        <w:t>(subject to change)</w:t>
      </w:r>
    </w:p>
    <w:p w:rsidR="00834C60" w:rsidRPr="00834C60" w:rsidRDefault="00834C60" w:rsidP="00834C60">
      <w:pPr>
        <w:shd w:val="clear" w:color="auto" w:fill="FFFFFF"/>
        <w:spacing w:after="0" w:line="240" w:lineRule="auto"/>
        <w:ind w:left="720" w:right="720" w:hanging="720"/>
        <w:rPr>
          <w:rFonts w:ascii="Arial" w:eastAsia="Times New Roman" w:hAnsi="Arial" w:cs="Arial"/>
        </w:rPr>
      </w:pPr>
    </w:p>
    <w:p w:rsidR="00834C60" w:rsidRPr="00834C60" w:rsidRDefault="00834C60" w:rsidP="00834C60">
      <w:pPr>
        <w:shd w:val="clear" w:color="auto" w:fill="FFFFFF"/>
        <w:spacing w:after="0" w:line="240" w:lineRule="auto"/>
        <w:ind w:left="720" w:right="720" w:hanging="720"/>
        <w:rPr>
          <w:rFonts w:ascii="Arial" w:eastAsia="Times New Roman" w:hAnsi="Arial" w:cs="Arial"/>
        </w:rPr>
      </w:pPr>
      <w:r w:rsidRPr="00834C60">
        <w:rPr>
          <w:rFonts w:ascii="Arial" w:eastAsia="Times New Roman" w:hAnsi="Arial" w:cs="Arial"/>
        </w:rPr>
        <w:t>9.</w:t>
      </w:r>
      <w:r w:rsidRPr="00834C60">
        <w:rPr>
          <w:rFonts w:ascii="Arial" w:eastAsia="Times New Roman" w:hAnsi="Arial" w:cs="Arial"/>
        </w:rPr>
        <w:tab/>
        <w:t>Adjournment</w:t>
      </w:r>
    </w:p>
    <w:p w:rsidR="00834C60" w:rsidRPr="00834C60" w:rsidRDefault="00834C60" w:rsidP="00834C60">
      <w:pPr>
        <w:shd w:val="clear" w:color="auto" w:fill="FFFFFF"/>
        <w:spacing w:after="0" w:line="240" w:lineRule="auto"/>
        <w:ind w:left="720" w:right="720" w:hanging="720"/>
        <w:rPr>
          <w:rFonts w:ascii="Arial" w:eastAsia="Times New Roman" w:hAnsi="Arial" w:cs="Arial"/>
        </w:rPr>
      </w:pPr>
    </w:p>
    <w:p w:rsidR="00834C60" w:rsidRPr="00834C60" w:rsidRDefault="00834C60" w:rsidP="00834C60">
      <w:pPr>
        <w:spacing w:after="0" w:line="240" w:lineRule="auto"/>
        <w:ind w:left="720" w:right="720" w:hanging="720"/>
        <w:rPr>
          <w:rFonts w:ascii="Arial" w:eastAsia="Times New Roman" w:hAnsi="Arial" w:cs="Arial"/>
        </w:rPr>
      </w:pPr>
      <w:proofErr w:type="spellStart"/>
      <w:proofErr w:type="gramStart"/>
      <w:r w:rsidRPr="00834C60">
        <w:rPr>
          <w:rFonts w:ascii="Arial" w:eastAsia="Times New Roman" w:hAnsi="Arial" w:cs="Arial"/>
        </w:rPr>
        <w:t>KCK:sar</w:t>
      </w:r>
      <w:proofErr w:type="spellEnd"/>
      <w:proofErr w:type="gramEnd"/>
    </w:p>
    <w:p w:rsidR="00834C60" w:rsidRPr="00834C60" w:rsidRDefault="00834C60" w:rsidP="00834C60">
      <w:pPr>
        <w:spacing w:after="0" w:line="240" w:lineRule="auto"/>
        <w:ind w:left="720" w:right="720" w:hanging="720"/>
        <w:rPr>
          <w:rFonts w:ascii="Arial" w:eastAsia="Times New Roman" w:hAnsi="Arial" w:cs="Arial"/>
          <w:highlight w:val="yellow"/>
        </w:rPr>
      </w:pPr>
    </w:p>
    <w:p w:rsidR="00834C60" w:rsidRPr="00834C60" w:rsidRDefault="00834C60" w:rsidP="00834C60">
      <w:pPr>
        <w:spacing w:after="0" w:line="240" w:lineRule="auto"/>
        <w:ind w:left="720" w:right="720" w:hanging="720"/>
        <w:rPr>
          <w:rFonts w:ascii="Arial" w:eastAsia="Times New Roman" w:hAnsi="Arial" w:cs="Arial"/>
        </w:rPr>
      </w:pPr>
      <w:r w:rsidRPr="00834C60">
        <w:rPr>
          <w:rFonts w:ascii="Arial" w:eastAsia="Times New Roman" w:hAnsi="Arial" w:cs="Arial"/>
        </w:rPr>
        <w:t>1/3/21</w:t>
      </w:r>
    </w:p>
    <w:p w:rsidR="00834C60" w:rsidRPr="00834C60" w:rsidRDefault="00834C60" w:rsidP="00834C60">
      <w:pPr>
        <w:spacing w:after="0" w:line="240" w:lineRule="auto"/>
        <w:ind w:left="720" w:right="720" w:hanging="720"/>
        <w:rPr>
          <w:rFonts w:ascii="Arial" w:eastAsia="Times New Roman" w:hAnsi="Arial" w:cs="Arial"/>
        </w:rPr>
      </w:pPr>
    </w:p>
    <w:p w:rsidR="00834C60" w:rsidRPr="00834C60" w:rsidRDefault="00834C60" w:rsidP="00834C60">
      <w:pPr>
        <w:spacing w:after="0" w:line="240" w:lineRule="auto"/>
        <w:ind w:right="720"/>
        <w:rPr>
          <w:rFonts w:ascii="Arial" w:eastAsia="Times New Roman" w:hAnsi="Arial" w:cs="Arial"/>
          <w:i/>
        </w:rPr>
      </w:pPr>
      <w:r w:rsidRPr="00834C60">
        <w:rPr>
          <w:rFonts w:ascii="Arial" w:eastAsia="Times New Roman" w:hAnsi="Arial" w:cs="Arial"/>
          <w:i/>
        </w:rPr>
        <w:t xml:space="preserve">If you need an auxiliary aid/service or other accommodation due to a disability, contact Kedin Kleinhans, Executive Officer, at (808) 586-2694 or email at </w:t>
      </w:r>
      <w:hyperlink r:id="rId10" w:history="1">
        <w:r w:rsidRPr="00834C60">
          <w:rPr>
            <w:rFonts w:ascii="Arial" w:eastAsia="Times New Roman" w:hAnsi="Arial" w:cs="Arial"/>
            <w:color w:val="0563C1"/>
            <w:u w:val="single"/>
          </w:rPr>
          <w:t>chiropractor@dcca.hawaii.gov</w:t>
        </w:r>
      </w:hyperlink>
      <w:r w:rsidRPr="00834C60">
        <w:rPr>
          <w:rFonts w:ascii="Arial" w:eastAsia="Times New Roman" w:hAnsi="Arial" w:cs="Arial"/>
          <w:i/>
        </w:rPr>
        <w:t xml:space="preserve"> as soon as possible, preferably </w:t>
      </w:r>
      <w:r w:rsidRPr="00834C60">
        <w:rPr>
          <w:rFonts w:ascii="Arial" w:eastAsia="Times New Roman" w:hAnsi="Arial" w:cs="Arial"/>
          <w:b/>
          <w:i/>
        </w:rPr>
        <w:t>within two (2) business days</w:t>
      </w:r>
      <w:r w:rsidRPr="00834C60">
        <w:rPr>
          <w:rFonts w:ascii="Arial" w:eastAsia="Times New Roman" w:hAnsi="Arial" w:cs="Arial"/>
          <w:i/>
        </w:rPr>
        <w:t xml:space="preserve"> of the meeting.  If a response is received after that date, we will try to obtain the auxiliary aid/service or accommodation, but we cannot guarantee that the request will be fulfilled.  </w:t>
      </w: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Arial" w:eastAsia="Times New Roman" w:hAnsi="Arial" w:cs="Arial"/>
          <w:i/>
        </w:rPr>
      </w:pP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Arial" w:eastAsia="Times New Roman" w:hAnsi="Arial" w:cs="Arial"/>
          <w:i/>
        </w:rPr>
      </w:pPr>
      <w:r w:rsidRPr="00834C60">
        <w:rPr>
          <w:rFonts w:ascii="Arial" w:eastAsia="Times New Roman" w:hAnsi="Arial" w:cs="Arial"/>
          <w:i/>
        </w:rPr>
        <w:t>Upon request, this notice is available in alternate formats such as large print, Braille, or electronic copy.</w:t>
      </w:r>
    </w:p>
    <w:p w:rsidR="00834C60" w:rsidRPr="00834C60" w:rsidRDefault="00834C60" w:rsidP="00834C60">
      <w:pPr>
        <w:tabs>
          <w:tab w:val="left" w:pos="720"/>
          <w:tab w:val="left" w:pos="1440"/>
          <w:tab w:val="left" w:pos="2160"/>
          <w:tab w:val="left" w:pos="2880"/>
          <w:tab w:val="left" w:pos="3600"/>
        </w:tabs>
        <w:spacing w:after="0" w:line="240" w:lineRule="auto"/>
        <w:ind w:right="720"/>
        <w:rPr>
          <w:rFonts w:ascii="Arial" w:eastAsia="Times New Roman" w:hAnsi="Arial" w:cs="Arial"/>
          <w:i/>
        </w:rPr>
      </w:pPr>
      <w:bookmarkStart w:id="6" w:name="_GoBack"/>
      <w:bookmarkEnd w:id="6"/>
    </w:p>
    <w:bookmarkEnd w:id="0"/>
    <w:bookmarkEnd w:id="5"/>
    <w:sectPr w:rsidR="00834C60" w:rsidRPr="00834C60" w:rsidSect="00834C60">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C60" w:rsidRDefault="00834C60" w:rsidP="00834C60">
      <w:pPr>
        <w:spacing w:after="0" w:line="240" w:lineRule="auto"/>
      </w:pPr>
      <w:r>
        <w:separator/>
      </w:r>
    </w:p>
  </w:endnote>
  <w:endnote w:type="continuationSeparator" w:id="0">
    <w:p w:rsidR="00834C60" w:rsidRDefault="00834C60" w:rsidP="0083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C60" w:rsidRDefault="00834C60" w:rsidP="00834C60">
      <w:pPr>
        <w:spacing w:after="0" w:line="240" w:lineRule="auto"/>
      </w:pPr>
      <w:r>
        <w:separator/>
      </w:r>
    </w:p>
  </w:footnote>
  <w:footnote w:type="continuationSeparator" w:id="0">
    <w:p w:rsidR="00834C60" w:rsidRDefault="00834C60" w:rsidP="0083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C3A" w:rsidRDefault="00166496" w:rsidP="00727CC5">
    <w:pPr>
      <w:pStyle w:val="Header"/>
      <w:tabs>
        <w:tab w:val="left" w:pos="2160"/>
      </w:tabs>
      <w:rPr>
        <w:rStyle w:val="PageNumber"/>
        <w:rFonts w:ascii="Arial" w:hAnsi="Arial" w:cs="Arial"/>
      </w:rPr>
    </w:pPr>
  </w:p>
  <w:p w:rsidR="00B12C3A" w:rsidRPr="008A3A48" w:rsidRDefault="00B84395" w:rsidP="00727CC5">
    <w:pPr>
      <w:pStyle w:val="Header"/>
      <w:tabs>
        <w:tab w:val="left" w:pos="2160"/>
      </w:tabs>
      <w:rPr>
        <w:rStyle w:val="PageNumber"/>
        <w:rFonts w:ascii="Arial" w:hAnsi="Arial" w:cs="Arial"/>
      </w:rPr>
    </w:pPr>
    <w:r w:rsidRPr="008A3A48">
      <w:rPr>
        <w:rStyle w:val="PageNumber"/>
        <w:rFonts w:ascii="Arial" w:hAnsi="Arial" w:cs="Arial"/>
      </w:rPr>
      <w:t xml:space="preserve">Hawaii Board of Chiropractic </w:t>
    </w:r>
  </w:p>
  <w:p w:rsidR="00B12C3A" w:rsidRPr="008A3A48" w:rsidRDefault="00B84395" w:rsidP="00727CC5">
    <w:pPr>
      <w:pStyle w:val="Header"/>
      <w:tabs>
        <w:tab w:val="left" w:pos="2160"/>
      </w:tabs>
      <w:rPr>
        <w:rStyle w:val="PageNumber"/>
        <w:rFonts w:ascii="Arial" w:hAnsi="Arial" w:cs="Arial"/>
      </w:rPr>
    </w:pPr>
    <w:r>
      <w:rPr>
        <w:rStyle w:val="PageNumber"/>
        <w:rFonts w:ascii="Arial" w:hAnsi="Arial" w:cs="Arial"/>
      </w:rPr>
      <w:t>January 3,</w:t>
    </w:r>
    <w:r w:rsidRPr="008A3A48">
      <w:rPr>
        <w:rStyle w:val="PageNumber"/>
        <w:rFonts w:ascii="Arial" w:hAnsi="Arial" w:cs="Arial"/>
      </w:rPr>
      <w:t xml:space="preserve"> 2021</w:t>
    </w:r>
  </w:p>
  <w:p w:rsidR="00B12C3A" w:rsidRDefault="00B84395" w:rsidP="00727CC5">
    <w:pPr>
      <w:pStyle w:val="Header"/>
      <w:tabs>
        <w:tab w:val="left" w:pos="2160"/>
      </w:tabs>
      <w:rPr>
        <w:rStyle w:val="PageNumber"/>
        <w:rFonts w:ascii="Arial" w:hAnsi="Arial" w:cs="Arial"/>
        <w:noProof/>
      </w:rPr>
    </w:pPr>
    <w:r w:rsidRPr="008A3A48">
      <w:rPr>
        <w:rStyle w:val="PageNumber"/>
        <w:rFonts w:ascii="Arial" w:hAnsi="Arial" w:cs="Arial"/>
      </w:rPr>
      <w:t xml:space="preserve">Page </w:t>
    </w:r>
    <w:r w:rsidRPr="008A3A48">
      <w:rPr>
        <w:rStyle w:val="PageNumber"/>
        <w:rFonts w:ascii="Arial" w:hAnsi="Arial" w:cs="Arial"/>
      </w:rPr>
      <w:fldChar w:fldCharType="begin"/>
    </w:r>
    <w:r w:rsidRPr="008A3A48">
      <w:rPr>
        <w:rStyle w:val="PageNumber"/>
        <w:rFonts w:ascii="Arial" w:hAnsi="Arial" w:cs="Arial"/>
      </w:rPr>
      <w:instrText xml:space="preserve"> PAGE   \* MERGEFORMAT </w:instrText>
    </w:r>
    <w:r w:rsidRPr="008A3A48">
      <w:rPr>
        <w:rStyle w:val="PageNumber"/>
        <w:rFonts w:ascii="Arial" w:hAnsi="Arial" w:cs="Arial"/>
      </w:rPr>
      <w:fldChar w:fldCharType="separate"/>
    </w:r>
    <w:r w:rsidRPr="008A3A48">
      <w:rPr>
        <w:rStyle w:val="PageNumber"/>
        <w:rFonts w:ascii="Arial" w:hAnsi="Arial" w:cs="Arial"/>
        <w:noProof/>
      </w:rPr>
      <w:t>3</w:t>
    </w:r>
    <w:r w:rsidRPr="008A3A48">
      <w:rPr>
        <w:rStyle w:val="PageNumber"/>
        <w:rFonts w:ascii="Arial" w:hAnsi="Arial" w:cs="Arial"/>
        <w:noProof/>
      </w:rPr>
      <w:fldChar w:fldCharType="end"/>
    </w:r>
  </w:p>
  <w:p w:rsidR="00B12C3A" w:rsidRDefault="00166496" w:rsidP="00727CC5">
    <w:pPr>
      <w:pStyle w:val="Header"/>
      <w:tabs>
        <w:tab w:val="left" w:pos="2160"/>
      </w:tabs>
      <w:rPr>
        <w:rStyle w:val="PageNumber"/>
        <w:rFonts w:ascii="Arial" w:hAnsi="Arial" w:cs="Arial"/>
      </w:rPr>
    </w:pPr>
  </w:p>
  <w:p w:rsidR="00B12C3A" w:rsidRPr="00727CC5" w:rsidRDefault="00166496" w:rsidP="00727CC5">
    <w:pPr>
      <w:pStyle w:val="Header"/>
      <w:tabs>
        <w:tab w:val="left" w:pos="216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F438F"/>
    <w:multiLevelType w:val="hybridMultilevel"/>
    <w:tmpl w:val="59DCB80A"/>
    <w:lvl w:ilvl="0" w:tplc="A106D3A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B52231"/>
    <w:multiLevelType w:val="hybridMultilevel"/>
    <w:tmpl w:val="CE145D3E"/>
    <w:lvl w:ilvl="0" w:tplc="49A466A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D2482"/>
    <w:multiLevelType w:val="hybridMultilevel"/>
    <w:tmpl w:val="393299D8"/>
    <w:lvl w:ilvl="0" w:tplc="FD449D2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DD53796"/>
    <w:multiLevelType w:val="hybridMultilevel"/>
    <w:tmpl w:val="79729620"/>
    <w:lvl w:ilvl="0" w:tplc="0A70B87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60"/>
    <w:rsid w:val="00003D16"/>
    <w:rsid w:val="0003066A"/>
    <w:rsid w:val="00032233"/>
    <w:rsid w:val="00032F11"/>
    <w:rsid w:val="00044959"/>
    <w:rsid w:val="0005709B"/>
    <w:rsid w:val="00062269"/>
    <w:rsid w:val="00070447"/>
    <w:rsid w:val="00095B81"/>
    <w:rsid w:val="000B19D4"/>
    <w:rsid w:val="000B2E62"/>
    <w:rsid w:val="000B3EAF"/>
    <w:rsid w:val="000B6741"/>
    <w:rsid w:val="000C1038"/>
    <w:rsid w:val="000C3BDB"/>
    <w:rsid w:val="000C7FF2"/>
    <w:rsid w:val="000D0D47"/>
    <w:rsid w:val="000F166E"/>
    <w:rsid w:val="000F1721"/>
    <w:rsid w:val="000F54C6"/>
    <w:rsid w:val="000F7DDB"/>
    <w:rsid w:val="00104C96"/>
    <w:rsid w:val="00104D95"/>
    <w:rsid w:val="00110209"/>
    <w:rsid w:val="00111C9F"/>
    <w:rsid w:val="00115AF5"/>
    <w:rsid w:val="00132884"/>
    <w:rsid w:val="001342D1"/>
    <w:rsid w:val="00140133"/>
    <w:rsid w:val="00142394"/>
    <w:rsid w:val="00143BAF"/>
    <w:rsid w:val="0015586A"/>
    <w:rsid w:val="001633EC"/>
    <w:rsid w:val="00173CB2"/>
    <w:rsid w:val="001A2BC9"/>
    <w:rsid w:val="001B3868"/>
    <w:rsid w:val="001C69F0"/>
    <w:rsid w:val="001C7413"/>
    <w:rsid w:val="001D32FC"/>
    <w:rsid w:val="0020537A"/>
    <w:rsid w:val="00215F69"/>
    <w:rsid w:val="00221C9D"/>
    <w:rsid w:val="00224F3D"/>
    <w:rsid w:val="00231329"/>
    <w:rsid w:val="00250556"/>
    <w:rsid w:val="002653A6"/>
    <w:rsid w:val="002818FC"/>
    <w:rsid w:val="00283345"/>
    <w:rsid w:val="0028662C"/>
    <w:rsid w:val="00286FC0"/>
    <w:rsid w:val="00293056"/>
    <w:rsid w:val="002A41B3"/>
    <w:rsid w:val="002E6D3E"/>
    <w:rsid w:val="002F630A"/>
    <w:rsid w:val="00326FE2"/>
    <w:rsid w:val="00327A82"/>
    <w:rsid w:val="00335D38"/>
    <w:rsid w:val="00336B37"/>
    <w:rsid w:val="00343A53"/>
    <w:rsid w:val="00354EE4"/>
    <w:rsid w:val="00356BC9"/>
    <w:rsid w:val="00381956"/>
    <w:rsid w:val="00387E0E"/>
    <w:rsid w:val="00393269"/>
    <w:rsid w:val="003A3D3F"/>
    <w:rsid w:val="003A4600"/>
    <w:rsid w:val="003B00BC"/>
    <w:rsid w:val="003B1746"/>
    <w:rsid w:val="003B2BEF"/>
    <w:rsid w:val="003B70B4"/>
    <w:rsid w:val="003C1DCC"/>
    <w:rsid w:val="003C2A9E"/>
    <w:rsid w:val="003C7BCF"/>
    <w:rsid w:val="003D1134"/>
    <w:rsid w:val="003E6BB6"/>
    <w:rsid w:val="003F59D1"/>
    <w:rsid w:val="00413552"/>
    <w:rsid w:val="00415F83"/>
    <w:rsid w:val="004202D5"/>
    <w:rsid w:val="00437A32"/>
    <w:rsid w:val="004470F2"/>
    <w:rsid w:val="00450179"/>
    <w:rsid w:val="0045203F"/>
    <w:rsid w:val="0045637F"/>
    <w:rsid w:val="00475E2C"/>
    <w:rsid w:val="00477816"/>
    <w:rsid w:val="00481C25"/>
    <w:rsid w:val="00482BE1"/>
    <w:rsid w:val="004865F8"/>
    <w:rsid w:val="004A6186"/>
    <w:rsid w:val="004B5739"/>
    <w:rsid w:val="004B5E76"/>
    <w:rsid w:val="004B6AFA"/>
    <w:rsid w:val="004C7EB1"/>
    <w:rsid w:val="004D1FCA"/>
    <w:rsid w:val="004D2E2A"/>
    <w:rsid w:val="004F5E1A"/>
    <w:rsid w:val="00501EC0"/>
    <w:rsid w:val="00503CE8"/>
    <w:rsid w:val="00503D7A"/>
    <w:rsid w:val="0050682A"/>
    <w:rsid w:val="005142DC"/>
    <w:rsid w:val="005213EE"/>
    <w:rsid w:val="00523E40"/>
    <w:rsid w:val="00533BBA"/>
    <w:rsid w:val="00554FD3"/>
    <w:rsid w:val="00575640"/>
    <w:rsid w:val="00586D1E"/>
    <w:rsid w:val="005A3042"/>
    <w:rsid w:val="005C7708"/>
    <w:rsid w:val="005C7C40"/>
    <w:rsid w:val="005D1A9B"/>
    <w:rsid w:val="005F3457"/>
    <w:rsid w:val="006059E7"/>
    <w:rsid w:val="006165C8"/>
    <w:rsid w:val="006268BC"/>
    <w:rsid w:val="00636BED"/>
    <w:rsid w:val="00637E53"/>
    <w:rsid w:val="00644ECD"/>
    <w:rsid w:val="00664ED2"/>
    <w:rsid w:val="00690ADD"/>
    <w:rsid w:val="006976BD"/>
    <w:rsid w:val="006A322E"/>
    <w:rsid w:val="006B6A8F"/>
    <w:rsid w:val="006C4A19"/>
    <w:rsid w:val="006D1692"/>
    <w:rsid w:val="006D1BBB"/>
    <w:rsid w:val="006D7AEF"/>
    <w:rsid w:val="006E4356"/>
    <w:rsid w:val="006E5707"/>
    <w:rsid w:val="007031D9"/>
    <w:rsid w:val="0070375B"/>
    <w:rsid w:val="00714813"/>
    <w:rsid w:val="0072388F"/>
    <w:rsid w:val="00724A67"/>
    <w:rsid w:val="00730423"/>
    <w:rsid w:val="00732E6C"/>
    <w:rsid w:val="00755179"/>
    <w:rsid w:val="00772B8A"/>
    <w:rsid w:val="00780DC8"/>
    <w:rsid w:val="007876EA"/>
    <w:rsid w:val="00792399"/>
    <w:rsid w:val="00792D0F"/>
    <w:rsid w:val="00795C4E"/>
    <w:rsid w:val="00796889"/>
    <w:rsid w:val="00796A49"/>
    <w:rsid w:val="007A158C"/>
    <w:rsid w:val="007A30B0"/>
    <w:rsid w:val="007B3667"/>
    <w:rsid w:val="007B4B45"/>
    <w:rsid w:val="007B525A"/>
    <w:rsid w:val="007B74B5"/>
    <w:rsid w:val="007C4A51"/>
    <w:rsid w:val="007C5E45"/>
    <w:rsid w:val="007D13DE"/>
    <w:rsid w:val="007D61CE"/>
    <w:rsid w:val="007F2042"/>
    <w:rsid w:val="007F6CF4"/>
    <w:rsid w:val="00801E5A"/>
    <w:rsid w:val="00824F91"/>
    <w:rsid w:val="00834C60"/>
    <w:rsid w:val="008403A8"/>
    <w:rsid w:val="008472F1"/>
    <w:rsid w:val="00850982"/>
    <w:rsid w:val="0088626E"/>
    <w:rsid w:val="008B443E"/>
    <w:rsid w:val="008C34E7"/>
    <w:rsid w:val="008C3DDE"/>
    <w:rsid w:val="008C57E5"/>
    <w:rsid w:val="008D3134"/>
    <w:rsid w:val="008E1BBF"/>
    <w:rsid w:val="008E2937"/>
    <w:rsid w:val="008F4E45"/>
    <w:rsid w:val="00901316"/>
    <w:rsid w:val="009222C0"/>
    <w:rsid w:val="00927581"/>
    <w:rsid w:val="009920E0"/>
    <w:rsid w:val="00994249"/>
    <w:rsid w:val="009C752B"/>
    <w:rsid w:val="009E3C1D"/>
    <w:rsid w:val="009F2D74"/>
    <w:rsid w:val="009F4AF4"/>
    <w:rsid w:val="00A31D7F"/>
    <w:rsid w:val="00A45083"/>
    <w:rsid w:val="00A467DE"/>
    <w:rsid w:val="00A55E8B"/>
    <w:rsid w:val="00A56D14"/>
    <w:rsid w:val="00A70FEC"/>
    <w:rsid w:val="00A87846"/>
    <w:rsid w:val="00A91A94"/>
    <w:rsid w:val="00AA4397"/>
    <w:rsid w:val="00AB6C2A"/>
    <w:rsid w:val="00AC5F15"/>
    <w:rsid w:val="00AE4F32"/>
    <w:rsid w:val="00B111A1"/>
    <w:rsid w:val="00B2168E"/>
    <w:rsid w:val="00B31FF5"/>
    <w:rsid w:val="00B32A05"/>
    <w:rsid w:val="00B41A3F"/>
    <w:rsid w:val="00B4332B"/>
    <w:rsid w:val="00B43E29"/>
    <w:rsid w:val="00B54736"/>
    <w:rsid w:val="00B578DA"/>
    <w:rsid w:val="00B70492"/>
    <w:rsid w:val="00B74E64"/>
    <w:rsid w:val="00B80AEA"/>
    <w:rsid w:val="00B84395"/>
    <w:rsid w:val="00B84D73"/>
    <w:rsid w:val="00BC2F79"/>
    <w:rsid w:val="00BC7660"/>
    <w:rsid w:val="00BE4A63"/>
    <w:rsid w:val="00C27389"/>
    <w:rsid w:val="00C44720"/>
    <w:rsid w:val="00C55190"/>
    <w:rsid w:val="00C73075"/>
    <w:rsid w:val="00C7329D"/>
    <w:rsid w:val="00C9151D"/>
    <w:rsid w:val="00C91FD1"/>
    <w:rsid w:val="00CA091E"/>
    <w:rsid w:val="00CB3115"/>
    <w:rsid w:val="00CB5DB1"/>
    <w:rsid w:val="00D04113"/>
    <w:rsid w:val="00D0779D"/>
    <w:rsid w:val="00D31C16"/>
    <w:rsid w:val="00D3226E"/>
    <w:rsid w:val="00D42A12"/>
    <w:rsid w:val="00D52885"/>
    <w:rsid w:val="00D54AB9"/>
    <w:rsid w:val="00D62A7A"/>
    <w:rsid w:val="00D659BF"/>
    <w:rsid w:val="00D7509C"/>
    <w:rsid w:val="00D80E0B"/>
    <w:rsid w:val="00DA72D4"/>
    <w:rsid w:val="00DF4D71"/>
    <w:rsid w:val="00E056CB"/>
    <w:rsid w:val="00E22661"/>
    <w:rsid w:val="00E2390B"/>
    <w:rsid w:val="00E274DE"/>
    <w:rsid w:val="00E312CB"/>
    <w:rsid w:val="00E43618"/>
    <w:rsid w:val="00E55A83"/>
    <w:rsid w:val="00E76357"/>
    <w:rsid w:val="00E80927"/>
    <w:rsid w:val="00E832EB"/>
    <w:rsid w:val="00E90D63"/>
    <w:rsid w:val="00E9150F"/>
    <w:rsid w:val="00EB5C43"/>
    <w:rsid w:val="00EC30D6"/>
    <w:rsid w:val="00ED2552"/>
    <w:rsid w:val="00EE5147"/>
    <w:rsid w:val="00EE7BAF"/>
    <w:rsid w:val="00F02EE7"/>
    <w:rsid w:val="00F25835"/>
    <w:rsid w:val="00F6685F"/>
    <w:rsid w:val="00F760E9"/>
    <w:rsid w:val="00F76C9D"/>
    <w:rsid w:val="00F95CB4"/>
    <w:rsid w:val="00F97A1D"/>
    <w:rsid w:val="00FA2792"/>
    <w:rsid w:val="00FB7ECA"/>
    <w:rsid w:val="00FC1376"/>
    <w:rsid w:val="00FD4258"/>
    <w:rsid w:val="00FD7A8E"/>
    <w:rsid w:val="00FE5F85"/>
    <w:rsid w:val="00FF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CE30E-770D-4C1C-B0FA-F68866AC0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C60"/>
  </w:style>
  <w:style w:type="character" w:styleId="PageNumber">
    <w:name w:val="page number"/>
    <w:basedOn w:val="DefaultParagraphFont"/>
    <w:rsid w:val="00834C60"/>
  </w:style>
  <w:style w:type="paragraph" w:styleId="Footer">
    <w:name w:val="footer"/>
    <w:basedOn w:val="Normal"/>
    <w:link w:val="FooterChar"/>
    <w:uiPriority w:val="99"/>
    <w:unhideWhenUsed/>
    <w:rsid w:val="00834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C60"/>
  </w:style>
  <w:style w:type="paragraph" w:styleId="BalloonText">
    <w:name w:val="Balloon Text"/>
    <w:basedOn w:val="Normal"/>
    <w:link w:val="BalloonTextChar"/>
    <w:uiPriority w:val="99"/>
    <w:semiHidden/>
    <w:unhideWhenUsed/>
    <w:rsid w:val="00B84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3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ropractor@dcca.hawaii.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cca-hawaii-gov.zoom.us/j/96712195371%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iropractor@dcca.hawaii.gov" TargetMode="External"/><Relationship Id="rId4" Type="http://schemas.openxmlformats.org/officeDocument/2006/relationships/webSettings" Target="webSettings.xml"/><Relationship Id="rId9" Type="http://schemas.openxmlformats.org/officeDocument/2006/relationships/hyperlink" Target="https://cca.hawaii.gov/pvl/files/2020/08/State-of-Hawaii-Virtual-Board-Attendee-Instru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 Reyes</dc:creator>
  <cp:keywords/>
  <dc:description/>
  <cp:lastModifiedBy>Susan A. Reyes</cp:lastModifiedBy>
  <cp:revision>2</cp:revision>
  <cp:lastPrinted>2022-01-04T00:42:00Z</cp:lastPrinted>
  <dcterms:created xsi:type="dcterms:W3CDTF">2022-01-04T00:59:00Z</dcterms:created>
  <dcterms:modified xsi:type="dcterms:W3CDTF">2022-01-04T00:59:00Z</dcterms:modified>
</cp:coreProperties>
</file>